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C1F3" w14:textId="77777777" w:rsidR="008F69B1" w:rsidRPr="00DD3006" w:rsidRDefault="008F69B1" w:rsidP="00192938">
      <w:pPr>
        <w:spacing w:line="320" w:lineRule="exact"/>
        <w:jc w:val="center"/>
        <w:rPr>
          <w:rFonts w:ascii="Calibri" w:hAnsi="Calibri" w:cs="Calibri"/>
          <w:b/>
          <w:sz w:val="18"/>
          <w:szCs w:val="20"/>
          <w:lang w:val="en-GB"/>
        </w:rPr>
      </w:pPr>
    </w:p>
    <w:p w14:paraId="54D896E5" w14:textId="0892DD56" w:rsidR="00DD3006" w:rsidRPr="00DD3006" w:rsidRDefault="00FD0C54" w:rsidP="00DD3006">
      <w:pPr>
        <w:spacing w:after="120" w:line="276" w:lineRule="auto"/>
        <w:jc w:val="center"/>
        <w:rPr>
          <w:rFonts w:ascii="Calibri" w:hAnsi="Calibri" w:cs="Calibri"/>
          <w:b/>
          <w:sz w:val="22"/>
          <w:szCs w:val="20"/>
        </w:rPr>
      </w:pPr>
      <w:r w:rsidRPr="00DD3006">
        <w:rPr>
          <w:rFonts w:ascii="Calibri" w:hAnsi="Calibri" w:cs="Calibri"/>
          <w:b/>
          <w:sz w:val="22"/>
          <w:szCs w:val="20"/>
        </w:rPr>
        <w:t>DEMANDE D’ADHÉSION 2025 v1.5</w:t>
      </w:r>
    </w:p>
    <w:p w14:paraId="7C37CAD4" w14:textId="4FF4DBEE" w:rsidR="00832B52" w:rsidRPr="00DD3006" w:rsidRDefault="00832B52" w:rsidP="000E7D06">
      <w:pPr>
        <w:spacing w:after="120" w:line="276" w:lineRule="auto"/>
        <w:jc w:val="center"/>
        <w:rPr>
          <w:rFonts w:ascii="Calibri" w:hAnsi="Calibri" w:cs="Calibri"/>
          <w:b/>
          <w:sz w:val="18"/>
          <w:szCs w:val="20"/>
        </w:rPr>
      </w:pPr>
      <w:r w:rsidRPr="00DD3006">
        <w:rPr>
          <w:rFonts w:ascii="Calibri" w:hAnsi="Calibri" w:cs="Calibri"/>
          <w:b/>
          <w:sz w:val="18"/>
          <w:szCs w:val="20"/>
        </w:rPr>
        <w:t xml:space="preserve">Veuillez remplir et envoyer le formulaire de demande au Secrétariat </w:t>
      </w:r>
      <w:r w:rsidR="00FB44B8">
        <w:rPr>
          <w:rFonts w:ascii="Calibri" w:hAnsi="Calibri" w:cs="Calibri"/>
          <w:b/>
          <w:sz w:val="18"/>
          <w:szCs w:val="20"/>
        </w:rPr>
        <w:t xml:space="preserve">du </w:t>
      </w:r>
      <w:r w:rsidRPr="00DD3006">
        <w:rPr>
          <w:rFonts w:ascii="Calibri" w:hAnsi="Calibri" w:cs="Calibri"/>
          <w:b/>
          <w:sz w:val="18"/>
          <w:szCs w:val="20"/>
        </w:rPr>
        <w:t xml:space="preserve">CAS Morocco Chapter </w:t>
      </w:r>
    </w:p>
    <w:p w14:paraId="6CBAED13" w14:textId="67EFF931" w:rsidR="00C203B3" w:rsidRPr="00DD3006" w:rsidRDefault="00832B52" w:rsidP="000E7D06">
      <w:pPr>
        <w:spacing w:after="120" w:line="276" w:lineRule="auto"/>
        <w:jc w:val="center"/>
        <w:rPr>
          <w:rFonts w:ascii="Calibri" w:hAnsi="Calibri" w:cs="Calibri"/>
          <w:b/>
          <w:sz w:val="18"/>
          <w:szCs w:val="20"/>
        </w:rPr>
      </w:pPr>
      <w:r w:rsidRPr="00DD3006">
        <w:rPr>
          <w:rFonts w:ascii="Calibri" w:hAnsi="Calibri" w:cs="Calibri"/>
          <w:b/>
          <w:sz w:val="18"/>
          <w:szCs w:val="20"/>
        </w:rPr>
        <w:t>par e-mail</w:t>
      </w:r>
      <w:r w:rsidR="00EF4023" w:rsidRPr="00DD3006">
        <w:rPr>
          <w:rFonts w:ascii="Calibri" w:hAnsi="Calibri" w:cs="Calibri"/>
          <w:b/>
          <w:sz w:val="18"/>
          <w:szCs w:val="20"/>
        </w:rPr>
        <w:t xml:space="preserve">: </w:t>
      </w:r>
      <w:r w:rsidRPr="00DD3006">
        <w:rPr>
          <w:rFonts w:ascii="Calibri" w:hAnsi="Calibri" w:cs="Calibri"/>
          <w:b/>
          <w:sz w:val="18"/>
          <w:szCs w:val="20"/>
        </w:rPr>
        <w:t>contact@ca-society.ma</w:t>
      </w:r>
    </w:p>
    <w:p w14:paraId="577DFF76" w14:textId="7B729045" w:rsidR="00FD0C54" w:rsidRPr="00DD3006" w:rsidRDefault="00FD0C54" w:rsidP="00C80816">
      <w:pPr>
        <w:spacing w:line="276" w:lineRule="auto"/>
        <w:ind w:left="360" w:hanging="360"/>
        <w:jc w:val="both"/>
        <w:rPr>
          <w:rFonts w:ascii="Calibri" w:hAnsi="Calibri" w:cs="Calibri"/>
          <w:b/>
          <w:sz w:val="18"/>
          <w:szCs w:val="20"/>
        </w:rPr>
      </w:pPr>
      <w:r w:rsidRPr="00DD3006">
        <w:rPr>
          <w:rFonts w:ascii="Calibri" w:hAnsi="Calibri" w:cs="Calibri"/>
          <w:b/>
          <w:sz w:val="18"/>
          <w:szCs w:val="20"/>
        </w:rPr>
        <w:t>Catégorie de membre (cochez la case appropriée)</w:t>
      </w:r>
    </w:p>
    <w:p w14:paraId="7515A89D" w14:textId="77777777" w:rsidR="00DD3006" w:rsidRPr="00DD3006" w:rsidRDefault="00DD3006" w:rsidP="00C80816">
      <w:pPr>
        <w:spacing w:line="276" w:lineRule="auto"/>
        <w:ind w:left="360" w:hanging="360"/>
        <w:jc w:val="both"/>
        <w:rPr>
          <w:rFonts w:ascii="Calibri" w:hAnsi="Calibri" w:cs="Calibri"/>
          <w:b/>
          <w:sz w:val="18"/>
          <w:szCs w:val="20"/>
        </w:rPr>
      </w:pPr>
    </w:p>
    <w:p w14:paraId="67AE385D" w14:textId="027E6324" w:rsidR="00C203B3" w:rsidRPr="00DD3006" w:rsidRDefault="00BC28F2" w:rsidP="00C80816">
      <w:pPr>
        <w:spacing w:line="276" w:lineRule="auto"/>
        <w:ind w:left="360" w:hanging="360"/>
        <w:jc w:val="both"/>
        <w:rPr>
          <w:rFonts w:ascii="Calibri" w:hAnsi="Calibri" w:cs="Calibri"/>
          <w:sz w:val="18"/>
          <w:szCs w:val="20"/>
        </w:rPr>
      </w:pPr>
      <w:r w:rsidRPr="00DD3006">
        <w:rPr>
          <w:rFonts w:ascii="Calibri" w:hAnsi="Calibri" w:cs="Calibri"/>
          <w:sz w:val="18"/>
          <w:szCs w:val="20"/>
          <w:lang w:val="en-GB"/>
        </w:rPr>
        <w:t xml:space="preserve">  </w:t>
      </w:r>
      <w:sdt>
        <w:sdtPr>
          <w:rPr>
            <w:rFonts w:ascii="Calibri" w:hAnsi="Calibri" w:cs="Calibri"/>
            <w:sz w:val="18"/>
            <w:szCs w:val="20"/>
            <w:lang w:val="en-GB"/>
          </w:rPr>
          <w:id w:val="257870636"/>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FD0C54" w:rsidRPr="00DD3006">
        <w:rPr>
          <w:rFonts w:ascii="Calibri" w:hAnsi="Calibri" w:cs="Calibri"/>
          <w:sz w:val="18"/>
          <w:szCs w:val="20"/>
        </w:rPr>
        <w:t>Adhésion Professionnelle (Individuel)</w:t>
      </w:r>
    </w:p>
    <w:p w14:paraId="2DA081CB" w14:textId="4E5FAD5A" w:rsidR="00C203B3" w:rsidRPr="00DD3006" w:rsidRDefault="00BC28F2" w:rsidP="00C80816">
      <w:pPr>
        <w:spacing w:line="276" w:lineRule="auto"/>
        <w:ind w:left="360" w:hanging="360"/>
        <w:jc w:val="both"/>
        <w:rPr>
          <w:rFonts w:ascii="Calibri" w:hAnsi="Calibri" w:cs="Calibri"/>
          <w:sz w:val="18"/>
          <w:szCs w:val="20"/>
        </w:rPr>
      </w:pPr>
      <w:r w:rsidRPr="00DD3006">
        <w:rPr>
          <w:rFonts w:ascii="Calibri" w:hAnsi="Calibri" w:cs="Calibri"/>
          <w:sz w:val="18"/>
          <w:szCs w:val="20"/>
        </w:rPr>
        <w:t xml:space="preserve">  </w:t>
      </w:r>
      <w:sdt>
        <w:sdtPr>
          <w:rPr>
            <w:rFonts w:ascii="Calibri" w:hAnsi="Calibri" w:cs="Calibri"/>
            <w:sz w:val="18"/>
            <w:szCs w:val="20"/>
          </w:rPr>
          <w:id w:val="-849408687"/>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rPr>
            <w:t>☐</w:t>
          </w:r>
        </w:sdtContent>
      </w:sdt>
      <w:r w:rsidRPr="00DD3006">
        <w:rPr>
          <w:rFonts w:ascii="Calibri" w:hAnsi="Calibri" w:cs="Calibri"/>
          <w:sz w:val="18"/>
          <w:szCs w:val="20"/>
        </w:rPr>
        <w:t xml:space="preserve"> </w:t>
      </w:r>
      <w:r w:rsidR="00C80816" w:rsidRPr="00DD3006">
        <w:rPr>
          <w:rFonts w:ascii="Calibri" w:hAnsi="Calibri" w:cs="Calibri"/>
          <w:sz w:val="18"/>
          <w:szCs w:val="20"/>
        </w:rPr>
        <w:tab/>
      </w:r>
      <w:r w:rsidR="00FD0C54" w:rsidRPr="00DD3006">
        <w:rPr>
          <w:rFonts w:ascii="Calibri" w:hAnsi="Calibri" w:cs="Calibri"/>
          <w:sz w:val="18"/>
          <w:szCs w:val="20"/>
        </w:rPr>
        <w:t>Adhésion Étudiant (Individuel)</w:t>
      </w:r>
    </w:p>
    <w:p w14:paraId="55BF6A77" w14:textId="51FC620F" w:rsidR="00C203B3" w:rsidRPr="00DD3006" w:rsidRDefault="00BC28F2" w:rsidP="00C80816">
      <w:pPr>
        <w:spacing w:line="276" w:lineRule="auto"/>
        <w:ind w:left="360" w:hanging="360"/>
        <w:jc w:val="both"/>
        <w:rPr>
          <w:rFonts w:ascii="Calibri" w:hAnsi="Calibri" w:cs="Calibri"/>
          <w:sz w:val="18"/>
          <w:szCs w:val="20"/>
        </w:rPr>
      </w:pPr>
      <w:r w:rsidRPr="00DD3006">
        <w:rPr>
          <w:rFonts w:ascii="Calibri" w:hAnsi="Calibri" w:cs="Calibri"/>
          <w:sz w:val="18"/>
          <w:szCs w:val="20"/>
        </w:rPr>
        <w:t xml:space="preserve">  </w:t>
      </w:r>
      <w:sdt>
        <w:sdtPr>
          <w:rPr>
            <w:rFonts w:ascii="Calibri" w:hAnsi="Calibri" w:cs="Calibri"/>
            <w:sz w:val="18"/>
            <w:szCs w:val="20"/>
          </w:rPr>
          <w:id w:val="389090339"/>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rPr>
            <w:t>☐</w:t>
          </w:r>
        </w:sdtContent>
      </w:sdt>
      <w:r w:rsidRPr="00DD3006">
        <w:rPr>
          <w:rFonts w:ascii="Calibri" w:hAnsi="Calibri" w:cs="Calibri"/>
          <w:sz w:val="18"/>
          <w:szCs w:val="20"/>
        </w:rPr>
        <w:t xml:space="preserve"> </w:t>
      </w:r>
      <w:r w:rsidR="00C80816" w:rsidRPr="00DD3006">
        <w:rPr>
          <w:rFonts w:ascii="Calibri" w:hAnsi="Calibri" w:cs="Calibri"/>
          <w:sz w:val="18"/>
          <w:szCs w:val="20"/>
        </w:rPr>
        <w:tab/>
      </w:r>
      <w:r w:rsidR="00FD0C54" w:rsidRPr="00DD3006">
        <w:rPr>
          <w:rFonts w:ascii="Calibri" w:hAnsi="Calibri" w:cs="Calibri"/>
          <w:sz w:val="18"/>
          <w:szCs w:val="20"/>
        </w:rPr>
        <w:t>Adhésion Organisationnelle (S), Chiffre d’affaires annuel de l’organisation (USD) inférieur à 500 000 USD (petites entreprises/ONG/associations)</w:t>
      </w:r>
    </w:p>
    <w:p w14:paraId="4546A973" w14:textId="1AB58D88" w:rsidR="00C203B3" w:rsidRPr="00DD3006" w:rsidRDefault="00BC28F2" w:rsidP="00C80816">
      <w:pPr>
        <w:spacing w:line="276" w:lineRule="auto"/>
        <w:ind w:left="360" w:hanging="360"/>
        <w:jc w:val="both"/>
        <w:rPr>
          <w:rFonts w:ascii="Calibri" w:hAnsi="Calibri" w:cs="Calibri"/>
          <w:sz w:val="18"/>
          <w:szCs w:val="20"/>
        </w:rPr>
      </w:pPr>
      <w:r w:rsidRPr="00DD3006">
        <w:rPr>
          <w:rFonts w:ascii="Calibri" w:hAnsi="Calibri" w:cs="Calibri"/>
          <w:sz w:val="18"/>
          <w:szCs w:val="20"/>
        </w:rPr>
        <w:t xml:space="preserve">  </w:t>
      </w:r>
      <w:sdt>
        <w:sdtPr>
          <w:rPr>
            <w:rFonts w:ascii="Calibri" w:hAnsi="Calibri" w:cs="Calibri"/>
            <w:sz w:val="18"/>
            <w:szCs w:val="20"/>
          </w:rPr>
          <w:id w:val="1740597511"/>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rPr>
            <w:t>☐</w:t>
          </w:r>
        </w:sdtContent>
      </w:sdt>
      <w:r w:rsidRPr="00DD3006">
        <w:rPr>
          <w:rFonts w:ascii="Calibri" w:hAnsi="Calibri" w:cs="Calibri"/>
          <w:sz w:val="18"/>
          <w:szCs w:val="20"/>
        </w:rPr>
        <w:t xml:space="preserve"> </w:t>
      </w:r>
      <w:r w:rsidR="00C80816" w:rsidRPr="00DD3006">
        <w:rPr>
          <w:rFonts w:ascii="Calibri" w:hAnsi="Calibri" w:cs="Calibri"/>
          <w:sz w:val="18"/>
          <w:szCs w:val="20"/>
        </w:rPr>
        <w:tab/>
      </w:r>
      <w:r w:rsidR="00FD0C54" w:rsidRPr="00DD3006">
        <w:rPr>
          <w:rFonts w:ascii="Calibri" w:hAnsi="Calibri" w:cs="Calibri"/>
          <w:sz w:val="18"/>
          <w:szCs w:val="20"/>
        </w:rPr>
        <w:t>Adhésion Organisationnelle (M), Chiffre d’affaires annuel de l’organisation (USD) entre 500 000 et 1 000 000 USD</w:t>
      </w:r>
    </w:p>
    <w:p w14:paraId="7873196B" w14:textId="6AA63A38" w:rsidR="00C203B3" w:rsidRPr="00DD3006" w:rsidRDefault="00BC28F2" w:rsidP="00C80816">
      <w:pPr>
        <w:spacing w:line="276" w:lineRule="auto"/>
        <w:ind w:left="360" w:hanging="360"/>
        <w:jc w:val="both"/>
        <w:rPr>
          <w:rFonts w:ascii="Calibri" w:hAnsi="Calibri" w:cs="Calibri"/>
          <w:sz w:val="18"/>
          <w:szCs w:val="20"/>
        </w:rPr>
      </w:pPr>
      <w:r w:rsidRPr="00DD3006">
        <w:rPr>
          <w:rFonts w:ascii="Calibri" w:hAnsi="Calibri" w:cs="Calibri"/>
          <w:sz w:val="18"/>
          <w:szCs w:val="20"/>
        </w:rPr>
        <w:t xml:space="preserve">  </w:t>
      </w:r>
      <w:sdt>
        <w:sdtPr>
          <w:rPr>
            <w:rFonts w:ascii="Calibri" w:hAnsi="Calibri" w:cs="Calibri"/>
            <w:sz w:val="18"/>
            <w:szCs w:val="20"/>
          </w:rPr>
          <w:id w:val="-76986633"/>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rPr>
            <w:t>☐</w:t>
          </w:r>
        </w:sdtContent>
      </w:sdt>
      <w:r w:rsidRPr="00DD3006">
        <w:rPr>
          <w:rFonts w:ascii="Calibri" w:hAnsi="Calibri" w:cs="Calibri"/>
          <w:sz w:val="18"/>
          <w:szCs w:val="20"/>
        </w:rPr>
        <w:t xml:space="preserve"> </w:t>
      </w:r>
      <w:r w:rsidR="00C80816" w:rsidRPr="00DD3006">
        <w:rPr>
          <w:rFonts w:ascii="Calibri" w:hAnsi="Calibri" w:cs="Calibri"/>
          <w:sz w:val="18"/>
          <w:szCs w:val="20"/>
        </w:rPr>
        <w:tab/>
      </w:r>
      <w:r w:rsidR="00FD0C54" w:rsidRPr="00DD3006">
        <w:rPr>
          <w:rFonts w:ascii="Calibri" w:hAnsi="Calibri" w:cs="Calibri"/>
          <w:sz w:val="18"/>
          <w:szCs w:val="20"/>
        </w:rPr>
        <w:t>Adhésion Organisationnelle (L), Chiffre d’affaires annuel de l’organisation (USD) supérieur à 1 000 000 USD</w:t>
      </w:r>
    </w:p>
    <w:p w14:paraId="26F56EC6" w14:textId="77777777" w:rsidR="008F69B1" w:rsidRPr="00DD3006" w:rsidRDefault="008F69B1" w:rsidP="000E7D06">
      <w:pPr>
        <w:spacing w:after="120" w:line="276" w:lineRule="auto"/>
        <w:rPr>
          <w:rFonts w:ascii="Calibri" w:hAnsi="Calibri" w:cs="Calibri"/>
          <w:b/>
          <w:sz w:val="18"/>
          <w:szCs w:val="20"/>
        </w:rPr>
      </w:pPr>
    </w:p>
    <w:p w14:paraId="266BFB05" w14:textId="77777777" w:rsidR="00832B52" w:rsidRPr="00DD3006" w:rsidRDefault="00832B52" w:rsidP="00116585">
      <w:pPr>
        <w:spacing w:line="276" w:lineRule="auto"/>
        <w:ind w:left="90"/>
        <w:jc w:val="both"/>
        <w:rPr>
          <w:rFonts w:ascii="Calibri" w:hAnsi="Calibri" w:cs="Calibri"/>
          <w:b/>
          <w:bCs/>
          <w:sz w:val="18"/>
          <w:szCs w:val="20"/>
        </w:rPr>
      </w:pPr>
      <w:r w:rsidRPr="00DD3006">
        <w:rPr>
          <w:rFonts w:ascii="Calibri" w:hAnsi="Calibri" w:cs="Calibri"/>
          <w:b/>
          <w:bCs/>
          <w:sz w:val="18"/>
          <w:szCs w:val="20"/>
        </w:rPr>
        <w:t>Coordonnées</w:t>
      </w:r>
    </w:p>
    <w:p w14:paraId="247136D7" w14:textId="2A68D976" w:rsidR="00493ABD" w:rsidRPr="00DD3006" w:rsidRDefault="00FD0C54" w:rsidP="00116585">
      <w:pPr>
        <w:spacing w:line="276" w:lineRule="auto"/>
        <w:ind w:left="90"/>
        <w:jc w:val="both"/>
        <w:rPr>
          <w:rFonts w:ascii="Calibri" w:hAnsi="Calibri" w:cs="Calibri"/>
          <w:sz w:val="18"/>
          <w:szCs w:val="20"/>
        </w:rPr>
      </w:pPr>
      <w:r w:rsidRPr="00DD3006">
        <w:rPr>
          <w:rFonts w:ascii="Calibri" w:hAnsi="Calibri" w:cs="Calibri"/>
          <w:sz w:val="18"/>
          <w:szCs w:val="20"/>
        </w:rPr>
        <w:t>Nom du demandeur</w:t>
      </w:r>
      <w:r w:rsidR="000A23D0">
        <w:rPr>
          <w:rFonts w:ascii="Calibri" w:hAnsi="Calibri" w:cs="Calibri"/>
          <w:sz w:val="18"/>
          <w:szCs w:val="20"/>
        </w:rPr>
        <w:t xml:space="preserve"> </w:t>
      </w:r>
      <w:r w:rsidR="00493ABD" w:rsidRPr="00DD3006">
        <w:rPr>
          <w:rFonts w:ascii="Calibri" w:hAnsi="Calibri" w:cs="Calibri"/>
          <w:sz w:val="18"/>
          <w:szCs w:val="20"/>
        </w:rPr>
        <w:t xml:space="preserve">: </w:t>
      </w:r>
      <w:sdt>
        <w:sdtPr>
          <w:rPr>
            <w:rFonts w:ascii="Calibri" w:hAnsi="Calibri" w:cs="Calibri"/>
            <w:sz w:val="18"/>
            <w:szCs w:val="20"/>
          </w:rPr>
          <w:id w:val="651569290"/>
          <w:placeholder>
            <w:docPart w:val="DefaultPlaceholder_-1854013440"/>
          </w:placeholder>
        </w:sdtPr>
        <w:sdtContent>
          <w:r w:rsidR="00493ABD" w:rsidRPr="00DD3006">
            <w:rPr>
              <w:rFonts w:ascii="Calibri" w:hAnsi="Calibri" w:cs="Calibri"/>
              <w:sz w:val="18"/>
              <w:szCs w:val="20"/>
            </w:rPr>
            <w:fldChar w:fldCharType="begin">
              <w:ffData>
                <w:name w:val="Text1"/>
                <w:enabled/>
                <w:calcOnExit w:val="0"/>
                <w:textInput/>
              </w:ffData>
            </w:fldChar>
          </w:r>
          <w:bookmarkStart w:id="0" w:name="Text1"/>
          <w:r w:rsidR="00493ABD" w:rsidRPr="00DD3006">
            <w:rPr>
              <w:rFonts w:ascii="Calibri" w:hAnsi="Calibri" w:cs="Calibri"/>
              <w:sz w:val="18"/>
              <w:szCs w:val="20"/>
            </w:rPr>
            <w:instrText xml:space="preserve"> FORMTEXT </w:instrText>
          </w:r>
          <w:r w:rsidR="00493ABD" w:rsidRPr="00DD3006">
            <w:rPr>
              <w:rFonts w:ascii="Calibri" w:hAnsi="Calibri" w:cs="Calibri"/>
              <w:sz w:val="18"/>
              <w:szCs w:val="20"/>
            </w:rPr>
          </w:r>
          <w:r w:rsidR="00493ABD" w:rsidRPr="00DD3006">
            <w:rPr>
              <w:rFonts w:ascii="Calibri" w:hAnsi="Calibri" w:cs="Calibri"/>
              <w:sz w:val="18"/>
              <w:szCs w:val="20"/>
            </w:rPr>
            <w:fldChar w:fldCharType="separate"/>
          </w:r>
          <w:bookmarkStart w:id="1" w:name="_GoBack"/>
          <w:bookmarkEnd w:id="1"/>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sz w:val="18"/>
              <w:szCs w:val="20"/>
            </w:rPr>
            <w:fldChar w:fldCharType="end"/>
          </w:r>
          <w:bookmarkEnd w:id="0"/>
        </w:sdtContent>
      </w:sdt>
    </w:p>
    <w:p w14:paraId="7C6F88CB" w14:textId="56AAE6AB" w:rsidR="00493ABD" w:rsidRPr="00DD3006" w:rsidRDefault="00FD0C54" w:rsidP="00116585">
      <w:pPr>
        <w:spacing w:line="276" w:lineRule="auto"/>
        <w:ind w:left="90"/>
        <w:jc w:val="both"/>
        <w:rPr>
          <w:rFonts w:ascii="Calibri" w:hAnsi="Calibri" w:cs="Calibri"/>
          <w:sz w:val="18"/>
          <w:szCs w:val="20"/>
        </w:rPr>
      </w:pPr>
      <w:r w:rsidRPr="00DD3006">
        <w:rPr>
          <w:rFonts w:ascii="Calibri" w:hAnsi="Calibri" w:cs="Calibri"/>
          <w:sz w:val="18"/>
          <w:szCs w:val="20"/>
        </w:rPr>
        <w:t>Organisation</w:t>
      </w:r>
      <w:r w:rsidR="000A23D0">
        <w:rPr>
          <w:rFonts w:ascii="Calibri" w:hAnsi="Calibri" w:cs="Calibri"/>
          <w:sz w:val="18"/>
          <w:szCs w:val="20"/>
        </w:rPr>
        <w:t xml:space="preserve"> </w:t>
      </w:r>
      <w:r w:rsidR="00493ABD" w:rsidRPr="00DD3006">
        <w:rPr>
          <w:rFonts w:ascii="Calibri" w:hAnsi="Calibri" w:cs="Calibri"/>
          <w:sz w:val="18"/>
          <w:szCs w:val="20"/>
        </w:rPr>
        <w:t xml:space="preserve">: </w:t>
      </w:r>
      <w:sdt>
        <w:sdtPr>
          <w:rPr>
            <w:rFonts w:ascii="Calibri" w:hAnsi="Calibri" w:cs="Calibri"/>
            <w:sz w:val="18"/>
            <w:szCs w:val="20"/>
          </w:rPr>
          <w:id w:val="-356579614"/>
          <w:placeholder>
            <w:docPart w:val="DefaultPlaceholder_-1854013440"/>
          </w:placeholder>
        </w:sdtPr>
        <w:sdtContent>
          <w:r w:rsidR="00493ABD" w:rsidRPr="00DD3006">
            <w:rPr>
              <w:rFonts w:ascii="Calibri" w:hAnsi="Calibri" w:cs="Calibri"/>
              <w:sz w:val="18"/>
              <w:szCs w:val="20"/>
            </w:rPr>
            <w:fldChar w:fldCharType="begin">
              <w:ffData>
                <w:name w:val="Text1"/>
                <w:enabled/>
                <w:calcOnExit w:val="0"/>
                <w:textInput/>
              </w:ffData>
            </w:fldChar>
          </w:r>
          <w:r w:rsidR="00493ABD" w:rsidRPr="00DD3006">
            <w:rPr>
              <w:rFonts w:ascii="Calibri" w:hAnsi="Calibri" w:cs="Calibri"/>
              <w:sz w:val="18"/>
              <w:szCs w:val="20"/>
            </w:rPr>
            <w:instrText xml:space="preserve"> FORMTEXT </w:instrText>
          </w:r>
          <w:r w:rsidR="00493ABD" w:rsidRPr="00DD3006">
            <w:rPr>
              <w:rFonts w:ascii="Calibri" w:hAnsi="Calibri" w:cs="Calibri"/>
              <w:sz w:val="18"/>
              <w:szCs w:val="20"/>
            </w:rPr>
          </w:r>
          <w:r w:rsidR="00493ABD" w:rsidRPr="00DD3006">
            <w:rPr>
              <w:rFonts w:ascii="Calibri" w:hAnsi="Calibri" w:cs="Calibri"/>
              <w:sz w:val="18"/>
              <w:szCs w:val="20"/>
            </w:rPr>
            <w:fldChar w:fldCharType="separate"/>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sz w:val="18"/>
              <w:szCs w:val="20"/>
            </w:rPr>
            <w:fldChar w:fldCharType="end"/>
          </w:r>
        </w:sdtContent>
      </w:sdt>
    </w:p>
    <w:p w14:paraId="46EF7EBC" w14:textId="62DC7717" w:rsidR="00493ABD" w:rsidRPr="00DD3006" w:rsidRDefault="00FD0C54" w:rsidP="00116585">
      <w:pPr>
        <w:spacing w:line="276" w:lineRule="auto"/>
        <w:ind w:left="90"/>
        <w:jc w:val="both"/>
        <w:rPr>
          <w:rFonts w:ascii="Calibri" w:hAnsi="Calibri" w:cs="Calibri"/>
          <w:sz w:val="18"/>
          <w:szCs w:val="20"/>
        </w:rPr>
      </w:pPr>
      <w:r w:rsidRPr="00DD3006">
        <w:rPr>
          <w:rFonts w:ascii="Calibri" w:hAnsi="Calibri" w:cs="Calibri"/>
          <w:sz w:val="18"/>
          <w:szCs w:val="20"/>
        </w:rPr>
        <w:t>Adresse de l’organisation</w:t>
      </w:r>
      <w:r w:rsidR="000A23D0">
        <w:rPr>
          <w:rFonts w:ascii="Calibri" w:hAnsi="Calibri" w:cs="Calibri"/>
          <w:sz w:val="18"/>
          <w:szCs w:val="20"/>
        </w:rPr>
        <w:t xml:space="preserve"> </w:t>
      </w:r>
      <w:r w:rsidR="00493ABD" w:rsidRPr="00DD3006">
        <w:rPr>
          <w:rFonts w:ascii="Calibri" w:hAnsi="Calibri" w:cs="Calibri"/>
          <w:sz w:val="18"/>
          <w:szCs w:val="20"/>
        </w:rPr>
        <w:t>:</w:t>
      </w:r>
      <w:r w:rsidR="00116585" w:rsidRPr="00DD3006">
        <w:rPr>
          <w:rFonts w:ascii="Calibri" w:hAnsi="Calibri" w:cs="Calibri"/>
          <w:sz w:val="18"/>
          <w:szCs w:val="20"/>
        </w:rPr>
        <w:t xml:space="preserve"> </w:t>
      </w:r>
      <w:sdt>
        <w:sdtPr>
          <w:rPr>
            <w:rFonts w:ascii="Calibri" w:hAnsi="Calibri" w:cs="Calibri"/>
            <w:sz w:val="18"/>
            <w:szCs w:val="20"/>
          </w:rPr>
          <w:id w:val="2107772651"/>
          <w:placeholder>
            <w:docPart w:val="DefaultPlaceholder_-1854013440"/>
          </w:placeholder>
        </w:sdtPr>
        <w:sdtContent>
          <w:r w:rsidR="00493ABD" w:rsidRPr="00DD3006">
            <w:rPr>
              <w:rFonts w:ascii="Calibri" w:hAnsi="Calibri" w:cs="Calibri"/>
              <w:sz w:val="18"/>
              <w:szCs w:val="20"/>
            </w:rPr>
            <w:fldChar w:fldCharType="begin">
              <w:ffData>
                <w:name w:val="Text1"/>
                <w:enabled/>
                <w:calcOnExit w:val="0"/>
                <w:textInput/>
              </w:ffData>
            </w:fldChar>
          </w:r>
          <w:r w:rsidR="00493ABD" w:rsidRPr="00DD3006">
            <w:rPr>
              <w:rFonts w:ascii="Calibri" w:hAnsi="Calibri" w:cs="Calibri"/>
              <w:sz w:val="18"/>
              <w:szCs w:val="20"/>
            </w:rPr>
            <w:instrText xml:space="preserve"> FORMTEXT </w:instrText>
          </w:r>
          <w:r w:rsidR="00493ABD" w:rsidRPr="00DD3006">
            <w:rPr>
              <w:rFonts w:ascii="Calibri" w:hAnsi="Calibri" w:cs="Calibri"/>
              <w:sz w:val="18"/>
              <w:szCs w:val="20"/>
            </w:rPr>
          </w:r>
          <w:r w:rsidR="00493ABD" w:rsidRPr="00DD3006">
            <w:rPr>
              <w:rFonts w:ascii="Calibri" w:hAnsi="Calibri" w:cs="Calibri"/>
              <w:sz w:val="18"/>
              <w:szCs w:val="20"/>
            </w:rPr>
            <w:fldChar w:fldCharType="separate"/>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sz w:val="18"/>
              <w:szCs w:val="20"/>
            </w:rPr>
            <w:fldChar w:fldCharType="end"/>
          </w:r>
        </w:sdtContent>
      </w:sdt>
    </w:p>
    <w:p w14:paraId="76926CDC" w14:textId="79475814" w:rsidR="00116585" w:rsidRPr="00DD3006" w:rsidRDefault="00FD0C54" w:rsidP="00116585">
      <w:pPr>
        <w:spacing w:line="276" w:lineRule="auto"/>
        <w:ind w:left="90"/>
        <w:jc w:val="both"/>
        <w:rPr>
          <w:rFonts w:ascii="Calibri" w:hAnsi="Calibri" w:cs="Calibri"/>
          <w:sz w:val="18"/>
          <w:szCs w:val="20"/>
        </w:rPr>
      </w:pPr>
      <w:r w:rsidRPr="00DD3006">
        <w:rPr>
          <w:rFonts w:ascii="Calibri" w:hAnsi="Calibri" w:cs="Calibri"/>
          <w:sz w:val="18"/>
          <w:szCs w:val="20"/>
        </w:rPr>
        <w:t xml:space="preserve">Adresse personnelle </w:t>
      </w:r>
      <w:r w:rsidR="00116585" w:rsidRPr="00DD3006">
        <w:rPr>
          <w:rFonts w:ascii="Calibri" w:hAnsi="Calibri" w:cs="Calibri"/>
          <w:sz w:val="18"/>
          <w:szCs w:val="20"/>
        </w:rPr>
        <w:t xml:space="preserve">: </w:t>
      </w:r>
      <w:sdt>
        <w:sdtPr>
          <w:rPr>
            <w:rFonts w:ascii="Calibri" w:hAnsi="Calibri" w:cs="Calibri"/>
            <w:sz w:val="18"/>
            <w:szCs w:val="20"/>
          </w:rPr>
          <w:id w:val="-2112504590"/>
          <w:placeholder>
            <w:docPart w:val="DefaultPlaceholder_-1854013440"/>
          </w:placeholder>
        </w:sdtPr>
        <w:sdtContent>
          <w:r w:rsidR="00116585" w:rsidRPr="00DD3006">
            <w:rPr>
              <w:rFonts w:ascii="Calibri" w:hAnsi="Calibri" w:cs="Calibri"/>
              <w:sz w:val="18"/>
              <w:szCs w:val="20"/>
            </w:rPr>
            <w:fldChar w:fldCharType="begin">
              <w:ffData>
                <w:name w:val="Text1"/>
                <w:enabled/>
                <w:calcOnExit w:val="0"/>
                <w:textInput/>
              </w:ffData>
            </w:fldChar>
          </w:r>
          <w:r w:rsidR="00116585" w:rsidRPr="00DD3006">
            <w:rPr>
              <w:rFonts w:ascii="Calibri" w:hAnsi="Calibri" w:cs="Calibri"/>
              <w:sz w:val="18"/>
              <w:szCs w:val="20"/>
            </w:rPr>
            <w:instrText xml:space="preserve"> FORMTEXT </w:instrText>
          </w:r>
          <w:r w:rsidR="00116585" w:rsidRPr="00DD3006">
            <w:rPr>
              <w:rFonts w:ascii="Calibri" w:hAnsi="Calibri" w:cs="Calibri"/>
              <w:sz w:val="18"/>
              <w:szCs w:val="20"/>
            </w:rPr>
          </w:r>
          <w:r w:rsidR="00116585" w:rsidRPr="00DD3006">
            <w:rPr>
              <w:rFonts w:ascii="Calibri" w:hAnsi="Calibri" w:cs="Calibri"/>
              <w:sz w:val="18"/>
              <w:szCs w:val="20"/>
            </w:rPr>
            <w:fldChar w:fldCharType="separate"/>
          </w:r>
          <w:r w:rsidR="00116585" w:rsidRPr="00DD3006">
            <w:rPr>
              <w:rFonts w:ascii="Calibri" w:hAnsi="Calibri" w:cs="Calibri"/>
              <w:noProof/>
              <w:sz w:val="18"/>
              <w:szCs w:val="20"/>
            </w:rPr>
            <w:t> </w:t>
          </w:r>
          <w:r w:rsidR="00116585" w:rsidRPr="00DD3006">
            <w:rPr>
              <w:rFonts w:ascii="Calibri" w:hAnsi="Calibri" w:cs="Calibri"/>
              <w:noProof/>
              <w:sz w:val="18"/>
              <w:szCs w:val="20"/>
            </w:rPr>
            <w:t> </w:t>
          </w:r>
          <w:r w:rsidR="00116585" w:rsidRPr="00DD3006">
            <w:rPr>
              <w:rFonts w:ascii="Calibri" w:hAnsi="Calibri" w:cs="Calibri"/>
              <w:noProof/>
              <w:sz w:val="18"/>
              <w:szCs w:val="20"/>
            </w:rPr>
            <w:t> </w:t>
          </w:r>
          <w:r w:rsidR="00116585" w:rsidRPr="00DD3006">
            <w:rPr>
              <w:rFonts w:ascii="Calibri" w:hAnsi="Calibri" w:cs="Calibri"/>
              <w:noProof/>
              <w:sz w:val="18"/>
              <w:szCs w:val="20"/>
            </w:rPr>
            <w:t> </w:t>
          </w:r>
          <w:r w:rsidR="00116585" w:rsidRPr="00DD3006">
            <w:rPr>
              <w:rFonts w:ascii="Calibri" w:hAnsi="Calibri" w:cs="Calibri"/>
              <w:noProof/>
              <w:sz w:val="18"/>
              <w:szCs w:val="20"/>
            </w:rPr>
            <w:t> </w:t>
          </w:r>
          <w:r w:rsidR="00116585" w:rsidRPr="00DD3006">
            <w:rPr>
              <w:rFonts w:ascii="Calibri" w:hAnsi="Calibri" w:cs="Calibri"/>
              <w:sz w:val="18"/>
              <w:szCs w:val="20"/>
            </w:rPr>
            <w:fldChar w:fldCharType="end"/>
          </w:r>
        </w:sdtContent>
      </w:sdt>
      <w:r w:rsidR="00116585" w:rsidRPr="00DD3006">
        <w:rPr>
          <w:rFonts w:ascii="Calibri" w:hAnsi="Calibri" w:cs="Calibri"/>
          <w:sz w:val="18"/>
          <w:szCs w:val="20"/>
        </w:rPr>
        <w:t xml:space="preserve"> </w:t>
      </w:r>
      <w:r w:rsidR="00832B52" w:rsidRPr="00DD3006">
        <w:rPr>
          <w:rFonts w:ascii="Calibri" w:hAnsi="Calibri" w:cs="Calibri"/>
          <w:sz w:val="18"/>
          <w:szCs w:val="20"/>
        </w:rPr>
        <w:t>(si vous souhaitez l’utiliser comme adresse principale)</w:t>
      </w:r>
    </w:p>
    <w:p w14:paraId="20D2CBFB" w14:textId="13A8E804" w:rsidR="00832B52" w:rsidRPr="00DD3006" w:rsidRDefault="00493ABD" w:rsidP="00116585">
      <w:pPr>
        <w:spacing w:line="276" w:lineRule="auto"/>
        <w:ind w:left="90"/>
        <w:jc w:val="both"/>
        <w:rPr>
          <w:rFonts w:ascii="Calibri" w:hAnsi="Calibri" w:cs="Calibri"/>
          <w:sz w:val="18"/>
          <w:szCs w:val="20"/>
        </w:rPr>
      </w:pPr>
      <w:r w:rsidRPr="00DD3006">
        <w:rPr>
          <w:rFonts w:ascii="Calibri" w:hAnsi="Calibri" w:cs="Calibri"/>
          <w:sz w:val="18"/>
          <w:szCs w:val="20"/>
        </w:rPr>
        <w:t>Telephone no</w:t>
      </w:r>
      <w:r w:rsidR="000A23D0">
        <w:rPr>
          <w:rFonts w:ascii="Calibri" w:hAnsi="Calibri" w:cs="Calibri"/>
          <w:sz w:val="18"/>
          <w:szCs w:val="20"/>
        </w:rPr>
        <w:t xml:space="preserve"> </w:t>
      </w:r>
      <w:r w:rsidRPr="00DD3006">
        <w:rPr>
          <w:rFonts w:ascii="Calibri" w:hAnsi="Calibri" w:cs="Calibri"/>
          <w:sz w:val="18"/>
          <w:szCs w:val="20"/>
        </w:rPr>
        <w:t xml:space="preserve">: </w:t>
      </w:r>
      <w:sdt>
        <w:sdtPr>
          <w:rPr>
            <w:rFonts w:ascii="Calibri" w:hAnsi="Calibri" w:cs="Calibri"/>
            <w:sz w:val="18"/>
            <w:szCs w:val="20"/>
          </w:rPr>
          <w:id w:val="-1548597951"/>
          <w:placeholder>
            <w:docPart w:val="DefaultPlaceholder_-1854013440"/>
          </w:placeholder>
        </w:sdtPr>
        <w:sdtContent>
          <w:r w:rsidRPr="00DD3006">
            <w:rPr>
              <w:rFonts w:ascii="Calibri" w:hAnsi="Calibri" w:cs="Calibri"/>
              <w:sz w:val="18"/>
              <w:szCs w:val="20"/>
            </w:rPr>
            <w:fldChar w:fldCharType="begin">
              <w:ffData>
                <w:name w:val="Text1"/>
                <w:enabled/>
                <w:calcOnExit w:val="0"/>
                <w:textInput/>
              </w:ffData>
            </w:fldChar>
          </w:r>
          <w:r w:rsidRPr="00DD3006">
            <w:rPr>
              <w:rFonts w:ascii="Calibri" w:hAnsi="Calibri" w:cs="Calibri"/>
              <w:sz w:val="18"/>
              <w:szCs w:val="20"/>
            </w:rPr>
            <w:instrText xml:space="preserve"> FORMTEXT </w:instrText>
          </w:r>
          <w:r w:rsidRPr="00DD3006">
            <w:rPr>
              <w:rFonts w:ascii="Calibri" w:hAnsi="Calibri" w:cs="Calibri"/>
              <w:sz w:val="18"/>
              <w:szCs w:val="20"/>
            </w:rPr>
          </w:r>
          <w:r w:rsidRPr="00DD3006">
            <w:rPr>
              <w:rFonts w:ascii="Calibri" w:hAnsi="Calibri" w:cs="Calibri"/>
              <w:sz w:val="18"/>
              <w:szCs w:val="20"/>
            </w:rPr>
            <w:fldChar w:fldCharType="separate"/>
          </w:r>
          <w:r w:rsidRPr="00DD3006">
            <w:rPr>
              <w:rFonts w:ascii="Calibri" w:hAnsi="Calibri" w:cs="Calibri"/>
              <w:noProof/>
              <w:sz w:val="18"/>
              <w:szCs w:val="20"/>
            </w:rPr>
            <w:t> </w:t>
          </w:r>
          <w:r w:rsidRPr="00DD3006">
            <w:rPr>
              <w:rFonts w:ascii="Calibri" w:hAnsi="Calibri" w:cs="Calibri"/>
              <w:noProof/>
              <w:sz w:val="18"/>
              <w:szCs w:val="20"/>
            </w:rPr>
            <w:t> </w:t>
          </w:r>
          <w:r w:rsidRPr="00DD3006">
            <w:rPr>
              <w:rFonts w:ascii="Calibri" w:hAnsi="Calibri" w:cs="Calibri"/>
              <w:noProof/>
              <w:sz w:val="18"/>
              <w:szCs w:val="20"/>
            </w:rPr>
            <w:t> </w:t>
          </w:r>
          <w:r w:rsidRPr="00DD3006">
            <w:rPr>
              <w:rFonts w:ascii="Calibri" w:hAnsi="Calibri" w:cs="Calibri"/>
              <w:noProof/>
              <w:sz w:val="18"/>
              <w:szCs w:val="20"/>
            </w:rPr>
            <w:t> </w:t>
          </w:r>
          <w:r w:rsidRPr="00DD3006">
            <w:rPr>
              <w:rFonts w:ascii="Calibri" w:hAnsi="Calibri" w:cs="Calibri"/>
              <w:noProof/>
              <w:sz w:val="18"/>
              <w:szCs w:val="20"/>
            </w:rPr>
            <w:t> </w:t>
          </w:r>
          <w:r w:rsidRPr="00DD3006">
            <w:rPr>
              <w:rFonts w:ascii="Calibri" w:hAnsi="Calibri" w:cs="Calibri"/>
              <w:sz w:val="18"/>
              <w:szCs w:val="20"/>
            </w:rPr>
            <w:fldChar w:fldCharType="end"/>
          </w:r>
        </w:sdtContent>
      </w:sdt>
      <w:r w:rsidR="00116585" w:rsidRPr="00DD3006">
        <w:rPr>
          <w:rFonts w:ascii="Calibri" w:hAnsi="Calibri" w:cs="Calibri"/>
          <w:sz w:val="18"/>
          <w:szCs w:val="20"/>
        </w:rPr>
        <w:t xml:space="preserve"> </w:t>
      </w:r>
      <w:r w:rsidR="00832B52" w:rsidRPr="00DD3006">
        <w:rPr>
          <w:rFonts w:ascii="Calibri" w:hAnsi="Calibri" w:cs="Calibri"/>
          <w:sz w:val="18"/>
          <w:szCs w:val="20"/>
        </w:rPr>
        <w:t xml:space="preserve">(inclure l’indicatif international) </w:t>
      </w:r>
    </w:p>
    <w:p w14:paraId="65E0CA49" w14:textId="0F964683" w:rsidR="00493ABD" w:rsidRPr="00DD3006" w:rsidRDefault="00832B52" w:rsidP="00116585">
      <w:pPr>
        <w:spacing w:line="276" w:lineRule="auto"/>
        <w:ind w:left="90"/>
        <w:jc w:val="both"/>
        <w:rPr>
          <w:rFonts w:ascii="Calibri" w:hAnsi="Calibri" w:cs="Calibri"/>
          <w:sz w:val="18"/>
          <w:szCs w:val="20"/>
        </w:rPr>
      </w:pPr>
      <w:r w:rsidRPr="00DD3006">
        <w:rPr>
          <w:rFonts w:ascii="Calibri" w:hAnsi="Calibri" w:cs="Calibri"/>
          <w:sz w:val="18"/>
          <w:szCs w:val="20"/>
        </w:rPr>
        <w:t>Adresse e-mail</w:t>
      </w:r>
      <w:r w:rsidR="000A23D0">
        <w:rPr>
          <w:rFonts w:ascii="Calibri" w:hAnsi="Calibri" w:cs="Calibri"/>
          <w:sz w:val="18"/>
          <w:szCs w:val="20"/>
        </w:rPr>
        <w:t xml:space="preserve"> </w:t>
      </w:r>
      <w:r w:rsidR="00493ABD" w:rsidRPr="00DD3006">
        <w:rPr>
          <w:rFonts w:ascii="Calibri" w:hAnsi="Calibri" w:cs="Calibri"/>
          <w:sz w:val="18"/>
          <w:szCs w:val="20"/>
        </w:rPr>
        <w:t xml:space="preserve">: </w:t>
      </w:r>
      <w:sdt>
        <w:sdtPr>
          <w:rPr>
            <w:rFonts w:ascii="Calibri" w:hAnsi="Calibri" w:cs="Calibri"/>
            <w:sz w:val="18"/>
            <w:szCs w:val="20"/>
          </w:rPr>
          <w:id w:val="641160186"/>
          <w:placeholder>
            <w:docPart w:val="DefaultPlaceholder_-1854013440"/>
          </w:placeholder>
        </w:sdtPr>
        <w:sdtContent>
          <w:r w:rsidR="00493ABD" w:rsidRPr="00DD3006">
            <w:rPr>
              <w:rFonts w:ascii="Calibri" w:hAnsi="Calibri" w:cs="Calibri"/>
              <w:sz w:val="18"/>
              <w:szCs w:val="20"/>
            </w:rPr>
            <w:fldChar w:fldCharType="begin">
              <w:ffData>
                <w:name w:val="Text1"/>
                <w:enabled/>
                <w:calcOnExit w:val="0"/>
                <w:textInput/>
              </w:ffData>
            </w:fldChar>
          </w:r>
          <w:r w:rsidR="00493ABD" w:rsidRPr="00DD3006">
            <w:rPr>
              <w:rFonts w:ascii="Calibri" w:hAnsi="Calibri" w:cs="Calibri"/>
              <w:sz w:val="18"/>
              <w:szCs w:val="20"/>
            </w:rPr>
            <w:instrText xml:space="preserve"> FORMTEXT </w:instrText>
          </w:r>
          <w:r w:rsidR="00493ABD" w:rsidRPr="00DD3006">
            <w:rPr>
              <w:rFonts w:ascii="Calibri" w:hAnsi="Calibri" w:cs="Calibri"/>
              <w:sz w:val="18"/>
              <w:szCs w:val="20"/>
            </w:rPr>
          </w:r>
          <w:r w:rsidR="00493ABD" w:rsidRPr="00DD3006">
            <w:rPr>
              <w:rFonts w:ascii="Calibri" w:hAnsi="Calibri" w:cs="Calibri"/>
              <w:sz w:val="18"/>
              <w:szCs w:val="20"/>
            </w:rPr>
            <w:fldChar w:fldCharType="separate"/>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sz w:val="18"/>
              <w:szCs w:val="20"/>
            </w:rPr>
            <w:fldChar w:fldCharType="end"/>
          </w:r>
        </w:sdtContent>
      </w:sdt>
    </w:p>
    <w:p w14:paraId="64411EB2" w14:textId="45B7C1FF" w:rsidR="00493ABD" w:rsidRPr="00DD3006" w:rsidRDefault="00832B52" w:rsidP="00116585">
      <w:pPr>
        <w:spacing w:line="276" w:lineRule="auto"/>
        <w:ind w:left="90"/>
        <w:jc w:val="both"/>
        <w:rPr>
          <w:rFonts w:ascii="Calibri" w:hAnsi="Calibri" w:cs="Calibri"/>
          <w:b/>
          <w:sz w:val="18"/>
          <w:szCs w:val="20"/>
          <w:lang w:val="en-GB"/>
        </w:rPr>
      </w:pPr>
      <w:r w:rsidRPr="00DD3006">
        <w:rPr>
          <w:rFonts w:ascii="Calibri" w:hAnsi="Calibri" w:cs="Calibri"/>
          <w:sz w:val="18"/>
          <w:szCs w:val="20"/>
        </w:rPr>
        <w:t xml:space="preserve">Site web (si applicable) </w:t>
      </w:r>
      <w:r w:rsidR="00493ABD" w:rsidRPr="00DD3006">
        <w:rPr>
          <w:rFonts w:ascii="Calibri" w:hAnsi="Calibri" w:cs="Calibri"/>
          <w:sz w:val="18"/>
          <w:szCs w:val="20"/>
        </w:rPr>
        <w:t xml:space="preserve">: </w:t>
      </w:r>
      <w:sdt>
        <w:sdtPr>
          <w:rPr>
            <w:rFonts w:ascii="Calibri" w:hAnsi="Calibri" w:cs="Calibri"/>
            <w:sz w:val="18"/>
            <w:szCs w:val="20"/>
          </w:rPr>
          <w:id w:val="1798565007"/>
          <w:placeholder>
            <w:docPart w:val="DefaultPlaceholder_-1854013440"/>
          </w:placeholder>
        </w:sdtPr>
        <w:sdtContent>
          <w:r w:rsidR="00493ABD" w:rsidRPr="00DD3006">
            <w:rPr>
              <w:rFonts w:ascii="Calibri" w:hAnsi="Calibri" w:cs="Calibri"/>
              <w:sz w:val="18"/>
              <w:szCs w:val="20"/>
            </w:rPr>
            <w:fldChar w:fldCharType="begin">
              <w:ffData>
                <w:name w:val="Text1"/>
                <w:enabled/>
                <w:calcOnExit w:val="0"/>
                <w:textInput/>
              </w:ffData>
            </w:fldChar>
          </w:r>
          <w:r w:rsidR="00493ABD" w:rsidRPr="00DD3006">
            <w:rPr>
              <w:rFonts w:ascii="Calibri" w:hAnsi="Calibri" w:cs="Calibri"/>
              <w:sz w:val="18"/>
              <w:szCs w:val="20"/>
            </w:rPr>
            <w:instrText xml:space="preserve"> FORMTEXT </w:instrText>
          </w:r>
          <w:r w:rsidR="00493ABD" w:rsidRPr="00DD3006">
            <w:rPr>
              <w:rFonts w:ascii="Calibri" w:hAnsi="Calibri" w:cs="Calibri"/>
              <w:sz w:val="18"/>
              <w:szCs w:val="20"/>
            </w:rPr>
          </w:r>
          <w:r w:rsidR="00493ABD" w:rsidRPr="00DD3006">
            <w:rPr>
              <w:rFonts w:ascii="Calibri" w:hAnsi="Calibri" w:cs="Calibri"/>
              <w:sz w:val="18"/>
              <w:szCs w:val="20"/>
            </w:rPr>
            <w:fldChar w:fldCharType="separate"/>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noProof/>
              <w:sz w:val="18"/>
              <w:szCs w:val="20"/>
            </w:rPr>
            <w:t> </w:t>
          </w:r>
          <w:r w:rsidR="00493ABD" w:rsidRPr="00DD3006">
            <w:rPr>
              <w:rFonts w:ascii="Calibri" w:hAnsi="Calibri" w:cs="Calibri"/>
              <w:sz w:val="18"/>
              <w:szCs w:val="20"/>
            </w:rPr>
            <w:fldChar w:fldCharType="end"/>
          </w:r>
        </w:sdtContent>
      </w:sdt>
    </w:p>
    <w:p w14:paraId="1AF6EF24" w14:textId="5133AA1C" w:rsidR="00881B97" w:rsidRPr="00DD3006" w:rsidRDefault="00881B97" w:rsidP="000E7D06">
      <w:pPr>
        <w:spacing w:after="120" w:line="276" w:lineRule="auto"/>
        <w:jc w:val="both"/>
        <w:rPr>
          <w:rFonts w:ascii="Calibri" w:hAnsi="Calibri" w:cs="Calibri"/>
          <w:b/>
          <w:sz w:val="18"/>
          <w:szCs w:val="20"/>
          <w:lang w:val="en-GB"/>
        </w:rPr>
      </w:pPr>
    </w:p>
    <w:p w14:paraId="0903370A" w14:textId="77777777" w:rsidR="00832B52" w:rsidRPr="00DD3006" w:rsidRDefault="00832B52" w:rsidP="00C80816">
      <w:pPr>
        <w:spacing w:line="276" w:lineRule="auto"/>
        <w:ind w:left="360" w:hanging="360"/>
        <w:jc w:val="both"/>
        <w:rPr>
          <w:rFonts w:ascii="Calibri" w:hAnsi="Calibri" w:cs="Calibri"/>
          <w:b/>
          <w:sz w:val="18"/>
          <w:szCs w:val="20"/>
        </w:rPr>
      </w:pPr>
      <w:r w:rsidRPr="00DD3006">
        <w:rPr>
          <w:rFonts w:ascii="Calibri" w:hAnsi="Calibri" w:cs="Calibri"/>
          <w:b/>
          <w:sz w:val="18"/>
          <w:szCs w:val="20"/>
        </w:rPr>
        <w:t>Activité d’évaluation de la conformité (cochez toutes les cases applicables)</w:t>
      </w:r>
    </w:p>
    <w:p w14:paraId="0A4F2EEC" w14:textId="6DBD8CC2" w:rsidR="00131E9E" w:rsidRPr="00DD3006" w:rsidRDefault="00131E9E"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101158878"/>
          <w14:checkbox>
            <w14:checked w14:val="0"/>
            <w14:checkedState w14:val="2612" w14:font="MS Gothic"/>
            <w14:uncheckedState w14:val="2610" w14:font="MS Gothic"/>
          </w14:checkbox>
        </w:sdtPr>
        <w:sdtEndPr/>
        <w:sdtContent>
          <w:r w:rsidR="000A23D0">
            <w:rPr>
              <w:rFonts w:ascii="MS Gothic" w:eastAsia="MS Gothic" w:hAnsi="MS Gothic" w:cs="Calibri" w:hint="eastAsia"/>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Laboratoire d’essais/étalonnage</w:t>
      </w:r>
    </w:p>
    <w:p w14:paraId="1AC7BB99" w14:textId="2B802834" w:rsidR="00131E9E" w:rsidRPr="00DD3006" w:rsidRDefault="00131E9E"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2053066246"/>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Organisme d’inspection</w:t>
      </w:r>
    </w:p>
    <w:p w14:paraId="7B74A855" w14:textId="192BFE14" w:rsidR="00131E9E" w:rsidRPr="00DD3006" w:rsidRDefault="00131E9E"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656651202"/>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Organisme de certification de systèmes de management</w:t>
      </w:r>
    </w:p>
    <w:p w14:paraId="1351BBBF" w14:textId="77777777" w:rsidR="00832B52" w:rsidRPr="00DD3006" w:rsidRDefault="00131E9E" w:rsidP="00C80816">
      <w:pPr>
        <w:spacing w:line="276" w:lineRule="auto"/>
        <w:ind w:left="360" w:hanging="360"/>
        <w:jc w:val="both"/>
        <w:rPr>
          <w:rFonts w:ascii="Calibri" w:hAnsi="Calibri" w:cs="Calibri"/>
          <w:sz w:val="18"/>
          <w:szCs w:val="20"/>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1935391097"/>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Organisme de certification de produits</w:t>
      </w:r>
    </w:p>
    <w:p w14:paraId="2A03C061" w14:textId="0C2AEAD4" w:rsidR="00131E9E" w:rsidRPr="00DD3006" w:rsidRDefault="00131E9E"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1158914576"/>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Organisme de certification de personnes</w:t>
      </w:r>
    </w:p>
    <w:p w14:paraId="71209004" w14:textId="7F9421AC" w:rsidR="00D045D6" w:rsidRPr="00DD3006" w:rsidRDefault="00D045D6"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1737625047"/>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Organisme d’accréditation</w:t>
      </w:r>
    </w:p>
    <w:p w14:paraId="0941D73A" w14:textId="7ADEC3F7" w:rsidR="00D045D6" w:rsidRPr="00DD3006" w:rsidRDefault="00D045D6"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2142257309"/>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 xml:space="preserve">Régulateur/Gouvernement (préciser : </w:t>
      </w:r>
      <w:sdt>
        <w:sdtPr>
          <w:rPr>
            <w:rFonts w:ascii="Calibri" w:hAnsi="Calibri" w:cs="Calibri"/>
            <w:sz w:val="18"/>
            <w:szCs w:val="20"/>
          </w:rPr>
          <w:id w:val="-1641961727"/>
          <w:placeholder>
            <w:docPart w:val="DefaultPlaceholder_-1854013440"/>
          </w:placeholder>
        </w:sdtPr>
        <w:sdtContent>
          <w:r w:rsidR="00B013D3" w:rsidRPr="00DD3006">
            <w:rPr>
              <w:rFonts w:ascii="Calibri" w:hAnsi="Calibri" w:cs="Calibri"/>
              <w:sz w:val="18"/>
              <w:szCs w:val="20"/>
            </w:rPr>
            <w:fldChar w:fldCharType="begin">
              <w:ffData>
                <w:name w:val="Text1"/>
                <w:enabled/>
                <w:calcOnExit w:val="0"/>
                <w:textInput/>
              </w:ffData>
            </w:fldChar>
          </w:r>
          <w:r w:rsidR="00B013D3" w:rsidRPr="00DD3006">
            <w:rPr>
              <w:rFonts w:ascii="Calibri" w:hAnsi="Calibri" w:cs="Calibri"/>
              <w:sz w:val="18"/>
              <w:szCs w:val="20"/>
            </w:rPr>
            <w:instrText xml:space="preserve"> FORMTEXT </w:instrText>
          </w:r>
          <w:r w:rsidR="00B013D3" w:rsidRPr="00DD3006">
            <w:rPr>
              <w:rFonts w:ascii="Calibri" w:hAnsi="Calibri" w:cs="Calibri"/>
              <w:sz w:val="18"/>
              <w:szCs w:val="20"/>
            </w:rPr>
          </w:r>
          <w:r w:rsidR="00B013D3" w:rsidRPr="00DD3006">
            <w:rPr>
              <w:rFonts w:ascii="Calibri" w:hAnsi="Calibri" w:cs="Calibri"/>
              <w:sz w:val="18"/>
              <w:szCs w:val="20"/>
            </w:rPr>
            <w:fldChar w:fldCharType="separate"/>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sz w:val="18"/>
              <w:szCs w:val="20"/>
            </w:rPr>
            <w:fldChar w:fldCharType="end"/>
          </w:r>
        </w:sdtContent>
      </w:sdt>
      <w:r w:rsidR="00B013D3" w:rsidRPr="00DD3006">
        <w:rPr>
          <w:rFonts w:ascii="Calibri" w:hAnsi="Calibri" w:cs="Calibri"/>
          <w:sz w:val="18"/>
          <w:szCs w:val="20"/>
        </w:rPr>
        <w:t>)</w:t>
      </w:r>
    </w:p>
    <w:p w14:paraId="3DEA8398" w14:textId="77777777" w:rsidR="00D045D6" w:rsidRPr="00DD3006" w:rsidRDefault="00D045D6"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1506510489"/>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 xml:space="preserve">Autre (préciser : </w:t>
      </w:r>
      <w:sdt>
        <w:sdtPr>
          <w:rPr>
            <w:rFonts w:ascii="Calibri" w:hAnsi="Calibri" w:cs="Calibri"/>
            <w:sz w:val="18"/>
            <w:szCs w:val="20"/>
          </w:rPr>
          <w:id w:val="-1207720155"/>
          <w:placeholder>
            <w:docPart w:val="DefaultPlaceholder_-1854013440"/>
          </w:placeholder>
        </w:sdtPr>
        <w:sdtContent>
          <w:r w:rsidR="00B013D3" w:rsidRPr="00DD3006">
            <w:rPr>
              <w:rFonts w:ascii="Calibri" w:hAnsi="Calibri" w:cs="Calibri"/>
              <w:sz w:val="18"/>
              <w:szCs w:val="20"/>
            </w:rPr>
            <w:fldChar w:fldCharType="begin">
              <w:ffData>
                <w:name w:val="Text1"/>
                <w:enabled/>
                <w:calcOnExit w:val="0"/>
                <w:textInput/>
              </w:ffData>
            </w:fldChar>
          </w:r>
          <w:r w:rsidR="00B013D3" w:rsidRPr="00DD3006">
            <w:rPr>
              <w:rFonts w:ascii="Calibri" w:hAnsi="Calibri" w:cs="Calibri"/>
              <w:sz w:val="18"/>
              <w:szCs w:val="20"/>
            </w:rPr>
            <w:instrText xml:space="preserve"> FORMTEXT </w:instrText>
          </w:r>
          <w:r w:rsidR="00B013D3" w:rsidRPr="00DD3006">
            <w:rPr>
              <w:rFonts w:ascii="Calibri" w:hAnsi="Calibri" w:cs="Calibri"/>
              <w:sz w:val="18"/>
              <w:szCs w:val="20"/>
            </w:rPr>
          </w:r>
          <w:r w:rsidR="00B013D3" w:rsidRPr="00DD3006">
            <w:rPr>
              <w:rFonts w:ascii="Calibri" w:hAnsi="Calibri" w:cs="Calibri"/>
              <w:sz w:val="18"/>
              <w:szCs w:val="20"/>
            </w:rPr>
            <w:fldChar w:fldCharType="separate"/>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noProof/>
              <w:sz w:val="18"/>
              <w:szCs w:val="20"/>
            </w:rPr>
            <w:t> </w:t>
          </w:r>
          <w:r w:rsidR="00B013D3" w:rsidRPr="00DD3006">
            <w:rPr>
              <w:rFonts w:ascii="Calibri" w:hAnsi="Calibri" w:cs="Calibri"/>
              <w:sz w:val="18"/>
              <w:szCs w:val="20"/>
            </w:rPr>
            <w:fldChar w:fldCharType="end"/>
          </w:r>
        </w:sdtContent>
      </w:sdt>
      <w:r w:rsidR="00B013D3" w:rsidRPr="00DD3006">
        <w:rPr>
          <w:rFonts w:ascii="Calibri" w:hAnsi="Calibri" w:cs="Calibri"/>
          <w:sz w:val="18"/>
          <w:szCs w:val="20"/>
        </w:rPr>
        <w:t>)</w:t>
      </w:r>
    </w:p>
    <w:p w14:paraId="56981E8C" w14:textId="77777777" w:rsidR="00B013D3" w:rsidRPr="00DD3006" w:rsidRDefault="00B013D3" w:rsidP="000E7D06">
      <w:pPr>
        <w:spacing w:after="120" w:line="276" w:lineRule="auto"/>
        <w:jc w:val="both"/>
        <w:rPr>
          <w:rFonts w:ascii="Calibri" w:hAnsi="Calibri" w:cs="Calibri"/>
          <w:sz w:val="18"/>
          <w:szCs w:val="20"/>
          <w:lang w:val="en-GB"/>
        </w:rPr>
      </w:pPr>
    </w:p>
    <w:p w14:paraId="3EC91720" w14:textId="56ACD080" w:rsidR="001B7C1E" w:rsidRPr="00DD3006" w:rsidRDefault="001B7C1E" w:rsidP="001B7C1E">
      <w:pPr>
        <w:spacing w:after="120" w:line="276" w:lineRule="auto"/>
        <w:jc w:val="both"/>
        <w:rPr>
          <w:rFonts w:ascii="Calibri" w:hAnsi="Calibri" w:cs="Calibri"/>
          <w:b/>
          <w:bCs/>
          <w:sz w:val="18"/>
          <w:szCs w:val="20"/>
        </w:rPr>
      </w:pPr>
      <w:r w:rsidRPr="00DD3006">
        <w:rPr>
          <w:rFonts w:ascii="Calibri" w:hAnsi="Calibri" w:cs="Calibri"/>
          <w:b/>
          <w:bCs/>
          <w:sz w:val="18"/>
          <w:szCs w:val="20"/>
        </w:rPr>
        <w:t>Consent and Agreement</w:t>
      </w:r>
    </w:p>
    <w:p w14:paraId="4388FEBE" w14:textId="5259C33C" w:rsidR="001B7C1E" w:rsidRPr="00DD3006" w:rsidRDefault="001B7C1E" w:rsidP="00C80816">
      <w:pPr>
        <w:spacing w:line="276" w:lineRule="auto"/>
        <w:ind w:left="360" w:hanging="360"/>
        <w:jc w:val="both"/>
        <w:rPr>
          <w:rFonts w:ascii="Calibri" w:hAnsi="Calibri" w:cs="Calibri"/>
          <w:sz w:val="18"/>
          <w:szCs w:val="20"/>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310142433"/>
          <w14:checkbox>
            <w14:checked w14:val="0"/>
            <w14:checkedState w14:val="2612" w14:font="MS Gothic"/>
            <w14:uncheckedState w14:val="2610" w14:font="MS Gothic"/>
          </w14:checkbox>
        </w:sdtPr>
        <w:sdtEndPr/>
        <w:sdtContent>
          <w:r w:rsidR="00FB44B8">
            <w:rPr>
              <w:rFonts w:ascii="MS Gothic" w:eastAsia="MS Gothic" w:hAnsi="MS Gothic" w:cs="Calibri" w:hint="eastAsia"/>
              <w:sz w:val="18"/>
              <w:szCs w:val="20"/>
              <w:lang w:val="en-GB"/>
            </w:rPr>
            <w:t>☐</w:t>
          </w:r>
        </w:sdtContent>
      </w:sdt>
      <w:r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 xml:space="preserve">J’ai lu et j’accepte le Code de conduite </w:t>
      </w:r>
      <w:r w:rsidR="000A23D0">
        <w:rPr>
          <w:rFonts w:ascii="Calibri" w:hAnsi="Calibri" w:cs="Calibri"/>
          <w:sz w:val="18"/>
          <w:szCs w:val="20"/>
        </w:rPr>
        <w:t>CAS</w:t>
      </w:r>
    </w:p>
    <w:p w14:paraId="08ACC1F0" w14:textId="77777777" w:rsidR="000A23D0" w:rsidRDefault="001B7C1E" w:rsidP="00C80816">
      <w:pPr>
        <w:spacing w:line="276" w:lineRule="auto"/>
        <w:ind w:left="360" w:hanging="360"/>
        <w:jc w:val="both"/>
        <w:rPr>
          <w:rFonts w:ascii="Calibri" w:hAnsi="Calibri" w:cs="Calibri"/>
          <w:sz w:val="18"/>
          <w:szCs w:val="20"/>
          <w:lang w:val="en-GB"/>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272785403"/>
          <w14:checkbox>
            <w14:checked w14:val="0"/>
            <w14:checkedState w14:val="2612" w14:font="MS Gothic"/>
            <w14:uncheckedState w14:val="2610" w14:font="MS Gothic"/>
          </w14:checkbox>
        </w:sdtPr>
        <w:sdtEndPr/>
        <w:sdtContent>
          <w:r w:rsidRPr="00DD3006">
            <w:rPr>
              <w:rFonts w:ascii="Segoe UI Symbol" w:eastAsia="MS Gothic" w:hAnsi="Segoe UI Symbol" w:cs="Segoe UI Symbol"/>
              <w:sz w:val="18"/>
              <w:szCs w:val="20"/>
              <w:lang w:val="en-GB"/>
            </w:rPr>
            <w:t>☐</w:t>
          </w:r>
        </w:sdtContent>
      </w:sdt>
      <w:r w:rsidRPr="00DD3006">
        <w:rPr>
          <w:rFonts w:ascii="Calibri" w:hAnsi="Calibri" w:cs="Calibri"/>
          <w:sz w:val="18"/>
          <w:szCs w:val="20"/>
          <w:lang w:val="en-GB"/>
        </w:rPr>
        <w:t xml:space="preserve"> </w:t>
      </w:r>
      <w:r w:rsidR="000A23D0">
        <w:rPr>
          <w:rFonts w:ascii="Calibri" w:hAnsi="Calibri" w:cs="Calibri"/>
          <w:sz w:val="18"/>
          <w:szCs w:val="20"/>
          <w:lang w:val="en-GB"/>
        </w:rPr>
        <w:t xml:space="preserve">  </w:t>
      </w:r>
      <w:r w:rsidR="00832B52" w:rsidRPr="00DD3006">
        <w:rPr>
          <w:rFonts w:ascii="Calibri" w:hAnsi="Calibri" w:cs="Calibri"/>
          <w:sz w:val="18"/>
          <w:szCs w:val="20"/>
        </w:rPr>
        <w:t>Je comprends les conditions d’adhésion et la structure des cotisations annuelles</w:t>
      </w:r>
      <w:r w:rsidRPr="00DD3006">
        <w:rPr>
          <w:rFonts w:ascii="Calibri" w:hAnsi="Calibri" w:cs="Calibri"/>
          <w:sz w:val="18"/>
          <w:szCs w:val="20"/>
          <w:lang w:val="en-GB"/>
        </w:rPr>
        <w:t xml:space="preserve">  </w:t>
      </w:r>
    </w:p>
    <w:p w14:paraId="12792ACB" w14:textId="3540FB08" w:rsidR="00832B52" w:rsidRPr="00DD3006" w:rsidRDefault="000A23D0" w:rsidP="00C80816">
      <w:pPr>
        <w:spacing w:line="276" w:lineRule="auto"/>
        <w:ind w:left="360" w:hanging="360"/>
        <w:jc w:val="both"/>
        <w:rPr>
          <w:rFonts w:ascii="Calibri" w:hAnsi="Calibri" w:cs="Calibri"/>
          <w:sz w:val="18"/>
          <w:szCs w:val="20"/>
          <w:lang w:val="en-GB"/>
        </w:rPr>
      </w:pPr>
      <w:r>
        <w:rPr>
          <w:rFonts w:ascii="Calibri" w:hAnsi="Calibri" w:cs="Calibri"/>
          <w:sz w:val="18"/>
          <w:szCs w:val="20"/>
          <w:lang w:val="en-GB"/>
        </w:rPr>
        <w:t xml:space="preserve">  </w:t>
      </w:r>
      <w:sdt>
        <w:sdtPr>
          <w:rPr>
            <w:rFonts w:ascii="Calibri" w:eastAsia="MS Gothic" w:hAnsi="Calibri" w:cs="Calibri"/>
            <w:sz w:val="18"/>
            <w:szCs w:val="20"/>
            <w:lang w:val="en-GB"/>
          </w:rPr>
          <w:id w:val="1578940942"/>
          <w14:checkbox>
            <w14:checked w14:val="0"/>
            <w14:checkedState w14:val="2612" w14:font="MS Gothic"/>
            <w14:uncheckedState w14:val="2610" w14:font="MS Gothic"/>
          </w14:checkbox>
        </w:sdtPr>
        <w:sdtEndPr/>
        <w:sdtContent>
          <w:r w:rsidR="001B7C1E" w:rsidRPr="00DD3006">
            <w:rPr>
              <w:rFonts w:ascii="Segoe UI Symbol" w:eastAsia="MS Gothic" w:hAnsi="Segoe UI Symbol" w:cs="Segoe UI Symbol"/>
              <w:sz w:val="18"/>
              <w:szCs w:val="20"/>
              <w:lang w:val="en-GB"/>
            </w:rPr>
            <w:t>☐</w:t>
          </w:r>
        </w:sdtContent>
      </w:sdt>
      <w:r w:rsidR="001B7C1E"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00832B52" w:rsidRPr="00DD3006">
        <w:rPr>
          <w:rFonts w:ascii="Calibri" w:hAnsi="Calibri" w:cs="Calibri"/>
          <w:sz w:val="18"/>
          <w:szCs w:val="20"/>
        </w:rPr>
        <w:t>J’accepte de recevoir les communications officielles et mises à jour CAS</w:t>
      </w:r>
      <w:r w:rsidR="001B7C1E" w:rsidRPr="00DD3006">
        <w:rPr>
          <w:rFonts w:ascii="Calibri" w:hAnsi="Calibri" w:cs="Calibri"/>
          <w:sz w:val="18"/>
          <w:szCs w:val="20"/>
          <w:lang w:val="en-GB"/>
        </w:rPr>
        <w:t xml:space="preserve">  </w:t>
      </w:r>
    </w:p>
    <w:p w14:paraId="5A710169" w14:textId="0D0BE700" w:rsidR="001B7C1E" w:rsidRPr="00DD3006" w:rsidRDefault="00832B52" w:rsidP="00C80816">
      <w:pPr>
        <w:spacing w:line="276" w:lineRule="auto"/>
        <w:ind w:left="360" w:hanging="360"/>
        <w:jc w:val="both"/>
        <w:rPr>
          <w:rFonts w:ascii="Calibri" w:hAnsi="Calibri" w:cs="Calibri"/>
          <w:sz w:val="18"/>
          <w:szCs w:val="20"/>
        </w:rPr>
      </w:pPr>
      <w:r w:rsidRPr="00DD3006">
        <w:rPr>
          <w:rFonts w:ascii="Calibri" w:hAnsi="Calibri" w:cs="Calibri"/>
          <w:sz w:val="18"/>
          <w:szCs w:val="20"/>
          <w:lang w:val="en-GB"/>
        </w:rPr>
        <w:t xml:space="preserve">  </w:t>
      </w:r>
      <w:sdt>
        <w:sdtPr>
          <w:rPr>
            <w:rFonts w:ascii="Calibri" w:eastAsia="MS Gothic" w:hAnsi="Calibri" w:cs="Calibri"/>
            <w:sz w:val="18"/>
            <w:szCs w:val="20"/>
            <w:lang w:val="en-GB"/>
          </w:rPr>
          <w:id w:val="2122252042"/>
          <w14:checkbox>
            <w14:checked w14:val="0"/>
            <w14:checkedState w14:val="2612" w14:font="MS Gothic"/>
            <w14:uncheckedState w14:val="2610" w14:font="MS Gothic"/>
          </w14:checkbox>
        </w:sdtPr>
        <w:sdtEndPr/>
        <w:sdtContent>
          <w:r w:rsidR="001B7C1E" w:rsidRPr="00DD3006">
            <w:rPr>
              <w:rFonts w:ascii="Segoe UI Symbol" w:eastAsia="MS Gothic" w:hAnsi="Segoe UI Symbol" w:cs="Segoe UI Symbol"/>
              <w:sz w:val="18"/>
              <w:szCs w:val="20"/>
              <w:lang w:val="en-GB"/>
            </w:rPr>
            <w:t>☐</w:t>
          </w:r>
        </w:sdtContent>
      </w:sdt>
      <w:r w:rsidR="001B7C1E" w:rsidRPr="00DD3006">
        <w:rPr>
          <w:rFonts w:ascii="Calibri" w:hAnsi="Calibri" w:cs="Calibri"/>
          <w:sz w:val="18"/>
          <w:szCs w:val="20"/>
          <w:lang w:val="en-GB"/>
        </w:rPr>
        <w:t xml:space="preserve"> </w:t>
      </w:r>
      <w:r w:rsidR="00C80816" w:rsidRPr="00DD3006">
        <w:rPr>
          <w:rFonts w:ascii="Calibri" w:hAnsi="Calibri" w:cs="Calibri"/>
          <w:sz w:val="18"/>
          <w:szCs w:val="20"/>
          <w:lang w:val="en-GB"/>
        </w:rPr>
        <w:tab/>
      </w:r>
      <w:r w:rsidRPr="00DD3006">
        <w:rPr>
          <w:rFonts w:ascii="Calibri" w:hAnsi="Calibri" w:cs="Calibri"/>
          <w:sz w:val="18"/>
          <w:szCs w:val="20"/>
        </w:rPr>
        <w:t>Je confirme que les informations fournies sont exactes et véridiques à ma connaissance</w:t>
      </w:r>
    </w:p>
    <w:p w14:paraId="1B11F476" w14:textId="77777777" w:rsidR="001B7C1E" w:rsidRPr="00DD3006" w:rsidRDefault="001B7C1E" w:rsidP="00C80816">
      <w:pPr>
        <w:jc w:val="both"/>
        <w:rPr>
          <w:rFonts w:ascii="Calibri" w:hAnsi="Calibri" w:cs="Calibri"/>
          <w:sz w:val="18"/>
          <w:szCs w:val="20"/>
          <w:lang w:val="en-GB"/>
        </w:rPr>
      </w:pPr>
    </w:p>
    <w:p w14:paraId="2D040E19" w14:textId="18C2198E" w:rsidR="00832B52" w:rsidRPr="00DD3006" w:rsidRDefault="00832B52" w:rsidP="000E7D06">
      <w:pPr>
        <w:spacing w:after="120" w:line="276" w:lineRule="auto"/>
        <w:jc w:val="both"/>
        <w:rPr>
          <w:rFonts w:ascii="Calibri" w:hAnsi="Calibri" w:cs="Calibri"/>
          <w:sz w:val="18"/>
          <w:szCs w:val="20"/>
        </w:rPr>
      </w:pPr>
      <w:r w:rsidRPr="00DD3006">
        <w:rPr>
          <w:rFonts w:ascii="Calibri" w:hAnsi="Calibri" w:cs="Calibri"/>
          <w:sz w:val="18"/>
          <w:szCs w:val="20"/>
        </w:rPr>
        <w:t>Je demande à devenir membre de CAS</w:t>
      </w:r>
      <w:r w:rsidR="000A23D0">
        <w:rPr>
          <w:rFonts w:ascii="Calibri" w:hAnsi="Calibri" w:cs="Calibri"/>
          <w:sz w:val="18"/>
          <w:szCs w:val="20"/>
        </w:rPr>
        <w:t xml:space="preserve"> international et CAS Morocco Chapter</w:t>
      </w:r>
      <w:r w:rsidRPr="00DD3006">
        <w:rPr>
          <w:rFonts w:ascii="Calibri" w:hAnsi="Calibri" w:cs="Calibri"/>
          <w:sz w:val="18"/>
          <w:szCs w:val="20"/>
        </w:rPr>
        <w:t xml:space="preserve"> et j’accepte que, si mon adhésion est approuvée, elle soit régie par le Code de conduite CAS. </w:t>
      </w:r>
    </w:p>
    <w:p w14:paraId="19BF572C" w14:textId="1BA995A2" w:rsidR="008261EC" w:rsidRPr="00DD3006" w:rsidRDefault="00832B52" w:rsidP="000E7D06">
      <w:pPr>
        <w:spacing w:after="120" w:line="276" w:lineRule="auto"/>
        <w:jc w:val="both"/>
        <w:rPr>
          <w:rFonts w:ascii="Calibri" w:hAnsi="Calibri" w:cs="Calibri"/>
          <w:sz w:val="18"/>
          <w:szCs w:val="20"/>
        </w:rPr>
      </w:pPr>
      <w:r w:rsidRPr="00DD3006">
        <w:rPr>
          <w:rFonts w:ascii="Calibri" w:hAnsi="Calibri" w:cs="Calibri"/>
          <w:sz w:val="18"/>
          <w:szCs w:val="20"/>
        </w:rPr>
        <w:t>Signature (tapez votre nom)</w:t>
      </w:r>
      <w:r w:rsidR="00DD3006">
        <w:rPr>
          <w:rFonts w:ascii="Calibri" w:hAnsi="Calibri" w:cs="Calibri"/>
          <w:sz w:val="18"/>
          <w:szCs w:val="20"/>
        </w:rPr>
        <w:t xml:space="preserve"> </w:t>
      </w:r>
      <w:r w:rsidR="00BC1B3B" w:rsidRPr="00DD3006">
        <w:rPr>
          <w:rFonts w:ascii="Calibri" w:hAnsi="Calibri" w:cs="Calibri"/>
          <w:sz w:val="18"/>
          <w:szCs w:val="20"/>
        </w:rPr>
        <w:t xml:space="preserve">: </w:t>
      </w:r>
      <w:sdt>
        <w:sdtPr>
          <w:rPr>
            <w:rFonts w:ascii="Calibri" w:hAnsi="Calibri" w:cs="Calibri"/>
            <w:sz w:val="18"/>
            <w:szCs w:val="20"/>
          </w:rPr>
          <w:id w:val="-1480911598"/>
          <w:placeholder>
            <w:docPart w:val="DefaultPlaceholder_-1854013440"/>
          </w:placeholder>
        </w:sdtPr>
        <w:sdtContent>
          <w:r w:rsidR="00BC1B3B" w:rsidRPr="00DD3006">
            <w:rPr>
              <w:rFonts w:ascii="Calibri" w:hAnsi="Calibri" w:cs="Calibri"/>
              <w:sz w:val="18"/>
              <w:szCs w:val="20"/>
            </w:rPr>
            <w:fldChar w:fldCharType="begin">
              <w:ffData>
                <w:name w:val="Text1"/>
                <w:enabled/>
                <w:calcOnExit w:val="0"/>
                <w:textInput/>
              </w:ffData>
            </w:fldChar>
          </w:r>
          <w:r w:rsidR="00BC1B3B" w:rsidRPr="00DD3006">
            <w:rPr>
              <w:rFonts w:ascii="Calibri" w:hAnsi="Calibri" w:cs="Calibri"/>
              <w:sz w:val="18"/>
              <w:szCs w:val="20"/>
            </w:rPr>
            <w:instrText xml:space="preserve"> FORMTEXT </w:instrText>
          </w:r>
          <w:r w:rsidR="00BC1B3B" w:rsidRPr="00DD3006">
            <w:rPr>
              <w:rFonts w:ascii="Calibri" w:hAnsi="Calibri" w:cs="Calibri"/>
              <w:sz w:val="18"/>
              <w:szCs w:val="20"/>
            </w:rPr>
          </w:r>
          <w:r w:rsidR="00BC1B3B" w:rsidRPr="00DD3006">
            <w:rPr>
              <w:rFonts w:ascii="Calibri" w:hAnsi="Calibri" w:cs="Calibri"/>
              <w:sz w:val="18"/>
              <w:szCs w:val="20"/>
            </w:rPr>
            <w:fldChar w:fldCharType="separate"/>
          </w:r>
          <w:r w:rsidR="00BC1B3B" w:rsidRPr="00DD3006">
            <w:rPr>
              <w:rFonts w:ascii="Calibri" w:hAnsi="Calibri" w:cs="Calibri"/>
              <w:noProof/>
              <w:sz w:val="18"/>
              <w:szCs w:val="20"/>
            </w:rPr>
            <w:t> </w:t>
          </w:r>
          <w:r w:rsidR="00BC1B3B" w:rsidRPr="00DD3006">
            <w:rPr>
              <w:rFonts w:ascii="Calibri" w:hAnsi="Calibri" w:cs="Calibri"/>
              <w:noProof/>
              <w:sz w:val="18"/>
              <w:szCs w:val="20"/>
            </w:rPr>
            <w:t> </w:t>
          </w:r>
          <w:r w:rsidR="00BC1B3B" w:rsidRPr="00DD3006">
            <w:rPr>
              <w:rFonts w:ascii="Calibri" w:hAnsi="Calibri" w:cs="Calibri"/>
              <w:noProof/>
              <w:sz w:val="18"/>
              <w:szCs w:val="20"/>
            </w:rPr>
            <w:t> </w:t>
          </w:r>
          <w:r w:rsidR="00BC1B3B" w:rsidRPr="00DD3006">
            <w:rPr>
              <w:rFonts w:ascii="Calibri" w:hAnsi="Calibri" w:cs="Calibri"/>
              <w:noProof/>
              <w:sz w:val="18"/>
              <w:szCs w:val="20"/>
            </w:rPr>
            <w:t> </w:t>
          </w:r>
          <w:r w:rsidR="00BC1B3B" w:rsidRPr="00DD3006">
            <w:rPr>
              <w:rFonts w:ascii="Calibri" w:hAnsi="Calibri" w:cs="Calibri"/>
              <w:noProof/>
              <w:sz w:val="18"/>
              <w:szCs w:val="20"/>
            </w:rPr>
            <w:t> </w:t>
          </w:r>
          <w:r w:rsidR="00BC1B3B" w:rsidRPr="00DD3006">
            <w:rPr>
              <w:rFonts w:ascii="Calibri" w:hAnsi="Calibri" w:cs="Calibri"/>
              <w:sz w:val="18"/>
              <w:szCs w:val="20"/>
            </w:rPr>
            <w:fldChar w:fldCharType="end"/>
          </w:r>
        </w:sdtContent>
      </w:sdt>
    </w:p>
    <w:p w14:paraId="121BD105" w14:textId="278D4628" w:rsidR="00116585" w:rsidRPr="00DD3006" w:rsidRDefault="008F69B1" w:rsidP="000E7D06">
      <w:pPr>
        <w:spacing w:after="120" w:line="276" w:lineRule="auto"/>
        <w:jc w:val="both"/>
        <w:rPr>
          <w:rFonts w:ascii="Calibri" w:hAnsi="Calibri" w:cs="Calibri"/>
          <w:sz w:val="18"/>
          <w:szCs w:val="20"/>
        </w:rPr>
      </w:pPr>
      <w:r w:rsidRPr="00DD3006">
        <w:rPr>
          <w:rFonts w:ascii="Calibri" w:hAnsi="Calibri" w:cs="Calibri"/>
          <w:sz w:val="18"/>
          <w:szCs w:val="20"/>
        </w:rPr>
        <w:t>Date</w:t>
      </w:r>
      <w:r w:rsidR="00BC1B3B" w:rsidRPr="00DD3006">
        <w:rPr>
          <w:rFonts w:ascii="Calibri" w:hAnsi="Calibri" w:cs="Calibri"/>
          <w:sz w:val="18"/>
          <w:szCs w:val="20"/>
        </w:rPr>
        <w:t xml:space="preserve">: </w:t>
      </w:r>
      <w:sdt>
        <w:sdtPr>
          <w:rPr>
            <w:rFonts w:ascii="Calibri" w:hAnsi="Calibri" w:cs="Calibri"/>
            <w:sz w:val="18"/>
            <w:szCs w:val="20"/>
          </w:rPr>
          <w:id w:val="446279984"/>
          <w:placeholder>
            <w:docPart w:val="DefaultPlaceholder_-1854013438"/>
          </w:placeholder>
          <w:showingPlcHdr/>
          <w:date>
            <w:dateFormat w:val="dd/MM/yyyy"/>
            <w:lid w:val="fr-FR"/>
            <w:storeMappedDataAs w:val="dateTime"/>
            <w:calendar w:val="gregorian"/>
          </w:date>
        </w:sdtPr>
        <w:sdtContent>
          <w:r w:rsidR="00FB44B8" w:rsidRPr="00FB44B8">
            <w:rPr>
              <w:rFonts w:ascii="Calibri" w:hAnsi="Calibri" w:cs="Calibri"/>
              <w:sz w:val="18"/>
              <w:szCs w:val="20"/>
            </w:rPr>
            <w:t>Cliquez ou appuyez ici pour entrer une date.</w:t>
          </w:r>
        </w:sdtContent>
      </w:sdt>
    </w:p>
    <w:p w14:paraId="39B128E2" w14:textId="2B668AEE" w:rsidR="00832B52" w:rsidRPr="00832B52" w:rsidRDefault="00116585" w:rsidP="00832B52">
      <w:pPr>
        <w:rPr>
          <w:rFonts w:ascii="Calibri" w:hAnsi="Calibri" w:cs="Calibri"/>
          <w:b/>
          <w:sz w:val="20"/>
          <w:szCs w:val="20"/>
        </w:rPr>
      </w:pPr>
      <w:r w:rsidRPr="00832B52">
        <w:rPr>
          <w:rFonts w:ascii="Calibri" w:hAnsi="Calibri" w:cs="Calibri"/>
          <w:sz w:val="20"/>
          <w:szCs w:val="20"/>
        </w:rPr>
        <w:br w:type="page"/>
      </w:r>
      <w:r w:rsidR="00832B52" w:rsidRPr="00832B52">
        <w:rPr>
          <w:rFonts w:ascii="Calibri" w:hAnsi="Calibri" w:cs="Calibri"/>
          <w:b/>
          <w:sz w:val="20"/>
          <w:szCs w:val="20"/>
        </w:rPr>
        <w:lastRenderedPageBreak/>
        <w:t xml:space="preserve"> </w:t>
      </w:r>
    </w:p>
    <w:p w14:paraId="14F99015" w14:textId="77CD6FB5" w:rsidR="00DD3006" w:rsidRPr="000A23D0" w:rsidRDefault="000A23D0" w:rsidP="00DD3006">
      <w:pPr>
        <w:jc w:val="center"/>
        <w:rPr>
          <w:rFonts w:ascii="Calibri" w:hAnsi="Calibri" w:cs="Calibri"/>
          <w:b/>
          <w:sz w:val="28"/>
          <w:szCs w:val="20"/>
        </w:rPr>
      </w:pPr>
      <w:r w:rsidRPr="000A23D0">
        <w:rPr>
          <w:rFonts w:ascii="Calibri" w:hAnsi="Calibri" w:cs="Calibri"/>
          <w:b/>
          <w:sz w:val="28"/>
          <w:szCs w:val="20"/>
        </w:rPr>
        <w:t>Catégories d’adhésion et avantages</w:t>
      </w:r>
    </w:p>
    <w:p w14:paraId="1F435882" w14:textId="77777777" w:rsidR="000A23D0" w:rsidRPr="00DD3006" w:rsidRDefault="000A23D0" w:rsidP="00DD3006">
      <w:pPr>
        <w:jc w:val="center"/>
        <w:rPr>
          <w:rFonts w:ascii="Calibri" w:hAnsi="Calibri" w:cs="Calibri"/>
          <w:b/>
          <w:szCs w:val="20"/>
        </w:rPr>
      </w:pPr>
    </w:p>
    <w:tbl>
      <w:tblPr>
        <w:tblStyle w:val="Grilledutableau"/>
        <w:tblW w:w="0" w:type="auto"/>
        <w:tblLook w:val="04A0" w:firstRow="1" w:lastRow="0" w:firstColumn="1" w:lastColumn="0" w:noHBand="0" w:noVBand="1"/>
      </w:tblPr>
      <w:tblGrid>
        <w:gridCol w:w="4549"/>
        <w:gridCol w:w="4441"/>
      </w:tblGrid>
      <w:tr w:rsidR="002533B5" w:rsidRPr="00DD3006" w14:paraId="267A7B12" w14:textId="77777777" w:rsidTr="00DD3006">
        <w:trPr>
          <w:trHeight w:val="1656"/>
        </w:trPr>
        <w:tc>
          <w:tcPr>
            <w:tcW w:w="4549" w:type="dxa"/>
          </w:tcPr>
          <w:p w14:paraId="52D5C2B7" w14:textId="77777777" w:rsidR="00DD3006" w:rsidRPr="00DD3006" w:rsidRDefault="00DD3006" w:rsidP="00DD3006">
            <w:pPr>
              <w:pStyle w:val="Titre2"/>
              <w:spacing w:line="276" w:lineRule="auto"/>
              <w:jc w:val="center"/>
              <w:rPr>
                <w:rFonts w:ascii="Calibri" w:hAnsi="Calibri" w:cs="Calibri"/>
                <w:sz w:val="20"/>
                <w:szCs w:val="20"/>
              </w:rPr>
            </w:pPr>
            <w:r w:rsidRPr="00DD3006">
              <w:rPr>
                <w:rStyle w:val="lev"/>
                <w:rFonts w:ascii="Calibri" w:hAnsi="Calibri" w:cs="Calibri"/>
                <w:b/>
                <w:bCs/>
                <w:sz w:val="20"/>
                <w:szCs w:val="20"/>
              </w:rPr>
              <w:t>MEMBRE PROFESSIONNEL</w:t>
            </w:r>
          </w:p>
          <w:p w14:paraId="6D9BD9B8" w14:textId="77777777"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Les membres professionnels sont la pierre angulaire de la Conformity Assessment Society (CAS). Ce sont des experts individuels qui jouent un rôle essentiel dans les domaines des essais, de l’inspection, de la certification, de l’accréditation, de la normalisation et de l’assurance qualité, tous secteurs confondus et au-delà des frontières.</w:t>
            </w:r>
          </w:p>
          <w:p w14:paraId="0EFC4F9F" w14:textId="489A0294" w:rsidR="00DD3006" w:rsidRPr="00DD3006" w:rsidRDefault="00DD3006" w:rsidP="00DD3006">
            <w:pPr>
              <w:pStyle w:val="Titre3"/>
              <w:spacing w:line="276" w:lineRule="auto"/>
              <w:jc w:val="center"/>
              <w:rPr>
                <w:rFonts w:ascii="Calibri" w:hAnsi="Calibri" w:cs="Calibri"/>
                <w:sz w:val="20"/>
                <w:szCs w:val="20"/>
              </w:rPr>
            </w:pPr>
            <w:r w:rsidRPr="00DD3006">
              <w:rPr>
                <w:rStyle w:val="lev"/>
                <w:rFonts w:ascii="Calibri" w:hAnsi="Calibri" w:cs="Calibri"/>
                <w:b/>
                <w:bCs/>
                <w:sz w:val="20"/>
                <w:szCs w:val="20"/>
              </w:rPr>
              <w:t>Qui peut adhérer ?</w:t>
            </w:r>
          </w:p>
          <w:p w14:paraId="1DBC700F"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Évaluateurs et auditeurs </w:t>
            </w:r>
          </w:p>
          <w:p w14:paraId="1F076270"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Professionnels de la certification et de l’accréditation </w:t>
            </w:r>
          </w:p>
          <w:p w14:paraId="1504AC2A"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Experts techniques et évaluateurs </w:t>
            </w:r>
          </w:p>
          <w:p w14:paraId="6AB7360F"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Développeurs de schémas et consultants </w:t>
            </w:r>
          </w:p>
          <w:p w14:paraId="69CB1512"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Formateurs et spécialistes du renforcement des capacités </w:t>
            </w:r>
          </w:p>
          <w:p w14:paraId="00875045" w14:textId="383524A1"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Spécialistes de la normalisation et de la réglementation</w:t>
            </w:r>
          </w:p>
          <w:p w14:paraId="621F21CF" w14:textId="3C683733" w:rsidR="00DD3006" w:rsidRPr="00DD3006" w:rsidRDefault="00DD3006" w:rsidP="00DD3006">
            <w:pPr>
              <w:pStyle w:val="Titre3"/>
              <w:spacing w:line="276" w:lineRule="auto"/>
              <w:jc w:val="center"/>
              <w:rPr>
                <w:rFonts w:ascii="Calibri" w:hAnsi="Calibri" w:cs="Calibri"/>
                <w:sz w:val="20"/>
                <w:szCs w:val="20"/>
              </w:rPr>
            </w:pPr>
            <w:r w:rsidRPr="00DD3006">
              <w:rPr>
                <w:rStyle w:val="lev"/>
                <w:rFonts w:ascii="Calibri" w:hAnsi="Calibri" w:cs="Calibri"/>
                <w:b/>
                <w:bCs/>
                <w:sz w:val="20"/>
                <w:szCs w:val="20"/>
              </w:rPr>
              <w:t>Avantages pour les membres</w:t>
            </w:r>
          </w:p>
          <w:p w14:paraId="64EC86D5"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Accès à des ressources techniques, mises à jour et forums d’experts </w:t>
            </w:r>
          </w:p>
          <w:p w14:paraId="4D6D741F"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Participation à des groupes de travail, enquêtes et consultations publiques </w:t>
            </w:r>
          </w:p>
          <w:p w14:paraId="1C12D910"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Reconnaissance en tant que membre d’une communauté professionnelle mondiale </w:t>
            </w:r>
          </w:p>
          <w:p w14:paraId="0701FB06"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Opportunités de contribuer au développement de schémas et aux bonnes pratiques </w:t>
            </w:r>
          </w:p>
          <w:p w14:paraId="2C8890CD" w14:textId="4D3F0DD1"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lastRenderedPageBreak/>
              <w:t xml:space="preserve">• Accès à tarif réduit aux outils, webinaires et événements soutenus par CAS </w:t>
            </w:r>
          </w:p>
          <w:p w14:paraId="5F60EB9F" w14:textId="3D70D42D"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Éligibilité aux futurs soutiens et distinctions CAS</w:t>
            </w:r>
          </w:p>
          <w:p w14:paraId="243C2DDF" w14:textId="42805803" w:rsidR="00DD3006" w:rsidRPr="00DD3006" w:rsidRDefault="00DD3006" w:rsidP="00DD3006">
            <w:pPr>
              <w:pStyle w:val="Titre3"/>
              <w:spacing w:line="276" w:lineRule="auto"/>
              <w:jc w:val="center"/>
              <w:rPr>
                <w:rFonts w:ascii="Calibri" w:hAnsi="Calibri" w:cs="Calibri"/>
                <w:sz w:val="20"/>
                <w:szCs w:val="20"/>
              </w:rPr>
            </w:pPr>
            <w:r>
              <w:rPr>
                <w:rStyle w:val="lev"/>
                <w:rFonts w:ascii="Calibri" w:hAnsi="Calibri" w:cs="Calibri"/>
                <w:b/>
                <w:bCs/>
                <w:sz w:val="20"/>
                <w:szCs w:val="20"/>
              </w:rPr>
              <w:t>Cotisation annuelle : 30</w:t>
            </w:r>
            <w:r w:rsidRPr="00DD3006">
              <w:rPr>
                <w:rStyle w:val="lev"/>
                <w:rFonts w:ascii="Calibri" w:hAnsi="Calibri" w:cs="Calibri"/>
                <w:b/>
                <w:bCs/>
                <w:sz w:val="20"/>
                <w:szCs w:val="20"/>
              </w:rPr>
              <w:t xml:space="preserve"> USD</w:t>
            </w:r>
          </w:p>
          <w:p w14:paraId="236DA2A5" w14:textId="2A95E097" w:rsidR="002533B5" w:rsidRPr="00DD3006" w:rsidRDefault="002533B5" w:rsidP="00DD3006">
            <w:pPr>
              <w:spacing w:after="120" w:line="276" w:lineRule="auto"/>
              <w:jc w:val="center"/>
              <w:rPr>
                <w:rFonts w:ascii="Calibri" w:hAnsi="Calibri" w:cs="Calibri"/>
                <w:b/>
                <w:sz w:val="20"/>
                <w:szCs w:val="20"/>
              </w:rPr>
            </w:pPr>
          </w:p>
        </w:tc>
        <w:tc>
          <w:tcPr>
            <w:tcW w:w="4441" w:type="dxa"/>
          </w:tcPr>
          <w:p w14:paraId="5D1A5BF2" w14:textId="77777777" w:rsidR="00DD3006" w:rsidRPr="00DD3006" w:rsidRDefault="00DD3006" w:rsidP="00DD3006">
            <w:pPr>
              <w:pStyle w:val="Titre2"/>
              <w:spacing w:line="276" w:lineRule="auto"/>
              <w:jc w:val="center"/>
              <w:rPr>
                <w:rFonts w:ascii="Calibri" w:hAnsi="Calibri" w:cs="Calibri"/>
                <w:sz w:val="20"/>
                <w:szCs w:val="20"/>
              </w:rPr>
            </w:pPr>
            <w:r w:rsidRPr="00DD3006">
              <w:rPr>
                <w:rStyle w:val="lev"/>
                <w:rFonts w:ascii="Calibri" w:hAnsi="Calibri" w:cs="Calibri"/>
                <w:b/>
                <w:bCs/>
                <w:sz w:val="20"/>
                <w:szCs w:val="20"/>
              </w:rPr>
              <w:lastRenderedPageBreak/>
              <w:t>MEMBRE ÉTUDIANT</w:t>
            </w:r>
          </w:p>
          <w:p w14:paraId="5746294E" w14:textId="77777777"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L’adhésion étudiante à la Conformity Assessment Society (CAS) est conçue pour les professionnels en devenir actuellement inscrits dans des programmes académiques liés à la qualité, l’ingénierie, les sciences, la durabilité, la conformité ou des domaines connexes.</w:t>
            </w:r>
          </w:p>
          <w:p w14:paraId="39AB7FBC" w14:textId="69910DC7" w:rsidR="00DD3006" w:rsidRPr="00DD3006" w:rsidRDefault="00DD3006" w:rsidP="00DD3006">
            <w:pPr>
              <w:pStyle w:val="Titre3"/>
              <w:spacing w:line="276" w:lineRule="auto"/>
              <w:jc w:val="center"/>
              <w:rPr>
                <w:rFonts w:ascii="Calibri" w:hAnsi="Calibri" w:cs="Calibri"/>
                <w:sz w:val="20"/>
                <w:szCs w:val="20"/>
              </w:rPr>
            </w:pPr>
            <w:r w:rsidRPr="00DD3006">
              <w:rPr>
                <w:rStyle w:val="lev"/>
                <w:rFonts w:ascii="Calibri" w:hAnsi="Calibri" w:cs="Calibri"/>
                <w:b/>
                <w:bCs/>
                <w:sz w:val="20"/>
                <w:szCs w:val="20"/>
              </w:rPr>
              <w:t>Qui peut adhérer ?</w:t>
            </w:r>
          </w:p>
          <w:p w14:paraId="07B81D4E"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Étudiants universitaires et d’établissements techniques </w:t>
            </w:r>
          </w:p>
          <w:p w14:paraId="0F5317BC"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Chercheurs en master, doctorat ou post-doctorat </w:t>
            </w:r>
          </w:p>
          <w:p w14:paraId="5CC97C13"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Stagiaires ou apprentis dans les domaines des essais, de l’inspection ou de la certification </w:t>
            </w:r>
          </w:p>
          <w:p w14:paraId="03502671" w14:textId="2EAA77FA"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Jeunes professionnels explorant une carrière dans l’évaluation de la conformité</w:t>
            </w:r>
          </w:p>
          <w:p w14:paraId="34DF7A0B" w14:textId="09CC389F" w:rsidR="00DD3006" w:rsidRPr="00DD3006" w:rsidRDefault="00DD3006" w:rsidP="00DD3006">
            <w:pPr>
              <w:pStyle w:val="Titre3"/>
              <w:spacing w:line="276" w:lineRule="auto"/>
              <w:jc w:val="center"/>
              <w:rPr>
                <w:rFonts w:ascii="Calibri" w:hAnsi="Calibri" w:cs="Calibri"/>
                <w:sz w:val="20"/>
                <w:szCs w:val="20"/>
              </w:rPr>
            </w:pPr>
            <w:r w:rsidRPr="00DD3006">
              <w:rPr>
                <w:rStyle w:val="lev"/>
                <w:rFonts w:ascii="Calibri" w:hAnsi="Calibri" w:cs="Calibri"/>
                <w:b/>
                <w:bCs/>
                <w:sz w:val="20"/>
                <w:szCs w:val="20"/>
              </w:rPr>
              <w:t>Avantages pour les membres</w:t>
            </w:r>
          </w:p>
          <w:p w14:paraId="551A579F"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Accès à des ressources pédagogiques, guides et documents techniques </w:t>
            </w:r>
          </w:p>
          <w:p w14:paraId="3B0FEFBA"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Participation à des webinaires sélectionnés, forums en ligne et événements étudiants </w:t>
            </w:r>
          </w:p>
          <w:p w14:paraId="4785CF47"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Opportunités de mentorat avec des professionnels expérimentés de CAS </w:t>
            </w:r>
          </w:p>
          <w:p w14:paraId="03C24B6B"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Mise en réseau avec des experts internationaux et de potentiels employeurs </w:t>
            </w:r>
          </w:p>
          <w:p w14:paraId="2CC87575" w14:textId="77777777" w:rsid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xml:space="preserve">• Découverte anticipée des normes internationales et des parcours de certification </w:t>
            </w:r>
          </w:p>
          <w:p w14:paraId="7C59CC4A" w14:textId="5D0891A6" w:rsidR="00DD3006" w:rsidRPr="00DD3006" w:rsidRDefault="00DD3006" w:rsidP="00DD3006">
            <w:pPr>
              <w:pStyle w:val="NormalWeb"/>
              <w:spacing w:line="276" w:lineRule="auto"/>
              <w:jc w:val="center"/>
              <w:rPr>
                <w:rFonts w:ascii="Calibri" w:hAnsi="Calibri" w:cs="Calibri"/>
                <w:sz w:val="20"/>
                <w:szCs w:val="20"/>
              </w:rPr>
            </w:pPr>
            <w:r w:rsidRPr="00DD3006">
              <w:rPr>
                <w:rFonts w:ascii="Calibri" w:hAnsi="Calibri" w:cs="Calibri"/>
                <w:sz w:val="20"/>
                <w:szCs w:val="20"/>
              </w:rPr>
              <w:t>• Éligibilité aux concours étudiants, prix et programmes de reconnaissance CAS</w:t>
            </w:r>
          </w:p>
          <w:p w14:paraId="1BFF30FD" w14:textId="44A7D3B5" w:rsidR="00DD3006" w:rsidRPr="00DD3006" w:rsidRDefault="00DD3006" w:rsidP="00DD3006">
            <w:pPr>
              <w:pStyle w:val="Titre3"/>
              <w:spacing w:line="276" w:lineRule="auto"/>
              <w:jc w:val="center"/>
              <w:rPr>
                <w:rFonts w:ascii="Calibri" w:hAnsi="Calibri" w:cs="Calibri"/>
                <w:sz w:val="20"/>
                <w:szCs w:val="20"/>
              </w:rPr>
            </w:pPr>
            <w:r>
              <w:rPr>
                <w:rStyle w:val="lev"/>
                <w:rFonts w:ascii="Calibri" w:hAnsi="Calibri" w:cs="Calibri"/>
                <w:b/>
                <w:bCs/>
                <w:sz w:val="20"/>
                <w:szCs w:val="20"/>
              </w:rPr>
              <w:lastRenderedPageBreak/>
              <w:t>Cotisation annuelle : 15</w:t>
            </w:r>
            <w:r w:rsidRPr="00DD3006">
              <w:rPr>
                <w:rStyle w:val="lev"/>
                <w:rFonts w:ascii="Calibri" w:hAnsi="Calibri" w:cs="Calibri"/>
                <w:b/>
                <w:bCs/>
                <w:sz w:val="20"/>
                <w:szCs w:val="20"/>
              </w:rPr>
              <w:t xml:space="preserve"> USD</w:t>
            </w:r>
          </w:p>
          <w:p w14:paraId="40054D7D" w14:textId="7F222CB7" w:rsidR="00051F88" w:rsidRPr="00DD3006" w:rsidRDefault="00051F88" w:rsidP="00DD3006">
            <w:pPr>
              <w:spacing w:line="276" w:lineRule="auto"/>
              <w:jc w:val="center"/>
              <w:rPr>
                <w:rFonts w:ascii="Calibri" w:hAnsi="Calibri" w:cs="Calibri"/>
                <w:b/>
                <w:sz w:val="20"/>
                <w:szCs w:val="20"/>
              </w:rPr>
            </w:pPr>
          </w:p>
        </w:tc>
      </w:tr>
      <w:tr w:rsidR="00051F88" w:rsidRPr="00DD3006" w14:paraId="18E9B76D" w14:textId="77777777" w:rsidTr="00D86E3D">
        <w:tc>
          <w:tcPr>
            <w:tcW w:w="8990" w:type="dxa"/>
            <w:gridSpan w:val="2"/>
          </w:tcPr>
          <w:p w14:paraId="3A644285" w14:textId="77777777" w:rsidR="00DD3006" w:rsidRPr="00DD3006" w:rsidRDefault="00DD3006" w:rsidP="00DD3006">
            <w:pPr>
              <w:pStyle w:val="Titre2"/>
              <w:jc w:val="center"/>
              <w:rPr>
                <w:rFonts w:ascii="Calibri" w:hAnsi="Calibri" w:cs="Calibri"/>
                <w:sz w:val="20"/>
                <w:szCs w:val="20"/>
              </w:rPr>
            </w:pPr>
            <w:r w:rsidRPr="00DD3006">
              <w:rPr>
                <w:rStyle w:val="lev"/>
                <w:rFonts w:ascii="Calibri" w:hAnsi="Calibri" w:cs="Calibri"/>
                <w:b/>
                <w:bCs/>
                <w:sz w:val="20"/>
                <w:szCs w:val="20"/>
              </w:rPr>
              <w:lastRenderedPageBreak/>
              <w:t>Certificat et Carte de Membre (toutes catégories d’adhésion)</w:t>
            </w:r>
          </w:p>
          <w:p w14:paraId="3358C24E" w14:textId="77777777" w:rsidR="00DD3006" w:rsidRP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Tous les membres approuvés de la Conformity Assessment Society (CAS) reçoivent un </w:t>
            </w:r>
            <w:r w:rsidRPr="00DD3006">
              <w:rPr>
                <w:rStyle w:val="lev"/>
                <w:rFonts w:ascii="Calibri" w:hAnsi="Calibri" w:cs="Calibri"/>
                <w:sz w:val="20"/>
                <w:szCs w:val="20"/>
              </w:rPr>
              <w:t>certificat d’adhésion</w:t>
            </w:r>
            <w:r w:rsidRPr="00DD3006">
              <w:rPr>
                <w:rFonts w:ascii="Calibri" w:hAnsi="Calibri" w:cs="Calibri"/>
                <w:sz w:val="20"/>
                <w:szCs w:val="20"/>
              </w:rPr>
              <w:t xml:space="preserve"> ainsi qu’une </w:t>
            </w:r>
            <w:r w:rsidRPr="00DD3006">
              <w:rPr>
                <w:rStyle w:val="lev"/>
                <w:rFonts w:ascii="Calibri" w:hAnsi="Calibri" w:cs="Calibri"/>
                <w:sz w:val="20"/>
                <w:szCs w:val="20"/>
              </w:rPr>
              <w:t>carte d’identification personnalisée</w:t>
            </w:r>
            <w:r w:rsidRPr="00DD3006">
              <w:rPr>
                <w:rFonts w:ascii="Calibri" w:hAnsi="Calibri" w:cs="Calibri"/>
                <w:sz w:val="20"/>
                <w:szCs w:val="20"/>
              </w:rPr>
              <w:t xml:space="preserve"> en reconnaissance officielle de leur affiliation.</w:t>
            </w:r>
          </w:p>
          <w:p w14:paraId="7E86EAC6" w14:textId="7AF8EB35" w:rsidR="00051F88" w:rsidRPr="00DD3006" w:rsidRDefault="00051F88" w:rsidP="00DD3006">
            <w:pPr>
              <w:spacing w:after="120"/>
              <w:jc w:val="center"/>
              <w:rPr>
                <w:rFonts w:ascii="Calibri" w:hAnsi="Calibri" w:cs="Calibri"/>
                <w:bCs/>
                <w:sz w:val="20"/>
                <w:szCs w:val="20"/>
              </w:rPr>
            </w:pPr>
          </w:p>
        </w:tc>
      </w:tr>
      <w:tr w:rsidR="00051F88" w:rsidRPr="00DD3006" w14:paraId="4823CEF1" w14:textId="77777777" w:rsidTr="00020204">
        <w:tc>
          <w:tcPr>
            <w:tcW w:w="8990" w:type="dxa"/>
            <w:gridSpan w:val="2"/>
          </w:tcPr>
          <w:p w14:paraId="6FD191AE" w14:textId="7CF43376" w:rsidR="00DD3006" w:rsidRPr="00DD3006" w:rsidRDefault="00DD3006" w:rsidP="00DD3006">
            <w:pPr>
              <w:pStyle w:val="Titre2"/>
              <w:jc w:val="center"/>
              <w:rPr>
                <w:rFonts w:ascii="Calibri" w:hAnsi="Calibri" w:cs="Calibri"/>
                <w:sz w:val="20"/>
                <w:szCs w:val="20"/>
              </w:rPr>
            </w:pPr>
            <w:r w:rsidRPr="00DD3006">
              <w:rPr>
                <w:rStyle w:val="lev"/>
                <w:rFonts w:ascii="Calibri" w:hAnsi="Calibri" w:cs="Calibri"/>
                <w:b/>
                <w:bCs/>
                <w:sz w:val="20"/>
                <w:szCs w:val="20"/>
              </w:rPr>
              <w:t>MEMBRE ORGANISATIONNEL</w:t>
            </w:r>
          </w:p>
          <w:p w14:paraId="55CEA13E" w14:textId="77777777" w:rsidR="00DD3006" w:rsidRPr="00DD3006" w:rsidRDefault="00DD3006" w:rsidP="00DD3006">
            <w:pPr>
              <w:pStyle w:val="NormalWeb"/>
              <w:jc w:val="center"/>
              <w:rPr>
                <w:rFonts w:ascii="Calibri" w:hAnsi="Calibri" w:cs="Calibri"/>
                <w:sz w:val="20"/>
                <w:szCs w:val="20"/>
              </w:rPr>
            </w:pPr>
            <w:r w:rsidRPr="00DD3006">
              <w:rPr>
                <w:rFonts w:ascii="Calibri" w:hAnsi="Calibri" w:cs="Calibri"/>
                <w:sz w:val="20"/>
                <w:szCs w:val="20"/>
              </w:rPr>
              <w:t>L’adhésion organisationnelle à la Conformity Assessment Society (CAS) est ouverte aux entités engagées ou soutenant activement les domaines de la certification, de l’inspection, des essais, de la normalisation, de l’accréditation et de la conformité réglementaire.</w:t>
            </w:r>
          </w:p>
          <w:p w14:paraId="730CAA0D" w14:textId="0A519F1C" w:rsidR="00DD3006" w:rsidRPr="00DD3006" w:rsidRDefault="00DD3006" w:rsidP="00DD3006">
            <w:pPr>
              <w:pStyle w:val="Titre3"/>
              <w:jc w:val="center"/>
              <w:rPr>
                <w:rFonts w:ascii="Calibri" w:hAnsi="Calibri" w:cs="Calibri"/>
                <w:sz w:val="20"/>
                <w:szCs w:val="20"/>
              </w:rPr>
            </w:pPr>
            <w:r w:rsidRPr="00DD3006">
              <w:rPr>
                <w:rStyle w:val="lev"/>
                <w:rFonts w:ascii="Calibri" w:hAnsi="Calibri" w:cs="Calibri"/>
                <w:b/>
                <w:bCs/>
                <w:sz w:val="20"/>
                <w:szCs w:val="20"/>
              </w:rPr>
              <w:t>Qui peut adhérer ?</w:t>
            </w:r>
          </w:p>
          <w:p w14:paraId="758AD40D"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Organismes de certification et d’inspection (CABs) </w:t>
            </w:r>
          </w:p>
          <w:p w14:paraId="711CDD9A"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Laboratoires et installations d’essais </w:t>
            </w:r>
          </w:p>
          <w:p w14:paraId="618680A6"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Organismes d’accréditation et propriétaires de schémas </w:t>
            </w:r>
          </w:p>
          <w:p w14:paraId="43B677AA"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Associations professionnelles et autorités réglementaires </w:t>
            </w:r>
          </w:p>
          <w:p w14:paraId="093DBC98"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Établissements d’enseignement et de formation </w:t>
            </w:r>
          </w:p>
          <w:p w14:paraId="47E4AF74" w14:textId="76E6A465" w:rsidR="00DD3006" w:rsidRPr="00DD3006" w:rsidRDefault="00DD3006" w:rsidP="00DD3006">
            <w:pPr>
              <w:pStyle w:val="NormalWeb"/>
              <w:jc w:val="center"/>
              <w:rPr>
                <w:rFonts w:ascii="Calibri" w:hAnsi="Calibri" w:cs="Calibri"/>
                <w:sz w:val="20"/>
                <w:szCs w:val="20"/>
              </w:rPr>
            </w:pPr>
            <w:r w:rsidRPr="00DD3006">
              <w:rPr>
                <w:rFonts w:ascii="Calibri" w:hAnsi="Calibri" w:cs="Calibri"/>
                <w:sz w:val="20"/>
                <w:szCs w:val="20"/>
              </w:rPr>
              <w:t>• Fournisseurs de technologies et cabinets de conseil</w:t>
            </w:r>
          </w:p>
          <w:p w14:paraId="2B2BE35D" w14:textId="27CE928C" w:rsidR="00DD3006" w:rsidRPr="00DD3006" w:rsidRDefault="00DD3006" w:rsidP="00DD3006">
            <w:pPr>
              <w:pStyle w:val="Titre3"/>
              <w:jc w:val="center"/>
              <w:rPr>
                <w:rFonts w:ascii="Calibri" w:hAnsi="Calibri" w:cs="Calibri"/>
                <w:sz w:val="20"/>
                <w:szCs w:val="20"/>
              </w:rPr>
            </w:pPr>
            <w:r w:rsidRPr="00DD3006">
              <w:rPr>
                <w:rFonts w:ascii="Calibri" w:hAnsi="Calibri" w:cs="Calibri"/>
                <w:sz w:val="20"/>
                <w:szCs w:val="20"/>
              </w:rPr>
              <w:t xml:space="preserve"> </w:t>
            </w:r>
            <w:r w:rsidRPr="00DD3006">
              <w:rPr>
                <w:rStyle w:val="lev"/>
                <w:rFonts w:ascii="Calibri" w:hAnsi="Calibri" w:cs="Calibri"/>
                <w:b/>
                <w:bCs/>
                <w:sz w:val="20"/>
                <w:szCs w:val="20"/>
              </w:rPr>
              <w:t>Avantages pour les membres organisationnels</w:t>
            </w:r>
          </w:p>
          <w:p w14:paraId="27180E70"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Reconnaissance en tant que membre organisationnel CAS sur les plateformes officielles </w:t>
            </w:r>
          </w:p>
          <w:p w14:paraId="33F8F562"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Participation aux comités techniques, groupes de travail et développement de schémas </w:t>
            </w:r>
          </w:p>
          <w:p w14:paraId="40D94807"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Opportunités de coanimation ou de parrainage de webinaires, publications et événements CAS </w:t>
            </w:r>
          </w:p>
          <w:p w14:paraId="1C2076D5" w14:textId="77777777" w:rsidR="00DD3006" w:rsidRDefault="00DD3006" w:rsidP="00DD3006">
            <w:pPr>
              <w:pStyle w:val="NormalWeb"/>
              <w:jc w:val="center"/>
              <w:rPr>
                <w:rFonts w:ascii="Calibri" w:hAnsi="Calibri" w:cs="Calibri"/>
                <w:sz w:val="20"/>
                <w:szCs w:val="20"/>
              </w:rPr>
            </w:pPr>
            <w:r w:rsidRPr="00DD3006">
              <w:rPr>
                <w:rFonts w:ascii="Calibri" w:hAnsi="Calibri" w:cs="Calibri"/>
                <w:sz w:val="20"/>
                <w:szCs w:val="20"/>
              </w:rPr>
              <w:t xml:space="preserve">• Invitations prioritaires aux briefings exclusifs et forums de réseautage CAS </w:t>
            </w:r>
          </w:p>
          <w:p w14:paraId="78C0950B" w14:textId="7B54AC93" w:rsidR="00DD3006" w:rsidRDefault="00DD3006" w:rsidP="00DD3006">
            <w:pPr>
              <w:pStyle w:val="NormalWeb"/>
              <w:jc w:val="center"/>
              <w:rPr>
                <w:rStyle w:val="lev"/>
                <w:rFonts w:ascii="Calibri" w:hAnsi="Calibri" w:cs="Calibri"/>
                <w:b w:val="0"/>
                <w:bCs w:val="0"/>
                <w:sz w:val="20"/>
                <w:szCs w:val="20"/>
              </w:rPr>
            </w:pPr>
            <w:r w:rsidRPr="00DD3006">
              <w:rPr>
                <w:rFonts w:ascii="Calibri" w:hAnsi="Calibri" w:cs="Calibri"/>
                <w:sz w:val="20"/>
                <w:szCs w:val="20"/>
              </w:rPr>
              <w:t>• Réductions sur les outils et services soutenus par CAS</w:t>
            </w:r>
          </w:p>
          <w:p w14:paraId="3A41A632" w14:textId="77777777" w:rsidR="000A23D0" w:rsidRDefault="000A23D0" w:rsidP="00DD3006">
            <w:pPr>
              <w:pStyle w:val="Titre3"/>
              <w:jc w:val="center"/>
              <w:rPr>
                <w:rStyle w:val="lev"/>
                <w:rFonts w:ascii="Calibri" w:hAnsi="Calibri" w:cs="Calibri"/>
                <w:b/>
                <w:bCs/>
                <w:sz w:val="20"/>
                <w:szCs w:val="20"/>
              </w:rPr>
            </w:pPr>
          </w:p>
          <w:p w14:paraId="121EE136" w14:textId="3C203297" w:rsidR="00DD3006" w:rsidRPr="00DD3006" w:rsidRDefault="00DD3006" w:rsidP="00DD3006">
            <w:pPr>
              <w:pStyle w:val="Titre3"/>
              <w:jc w:val="center"/>
              <w:rPr>
                <w:rFonts w:ascii="Calibri" w:hAnsi="Calibri" w:cs="Calibri"/>
                <w:sz w:val="20"/>
                <w:szCs w:val="20"/>
              </w:rPr>
            </w:pPr>
            <w:r w:rsidRPr="00DD3006">
              <w:rPr>
                <w:rStyle w:val="lev"/>
                <w:rFonts w:ascii="Calibri" w:hAnsi="Calibri" w:cs="Calibri"/>
                <w:b/>
                <w:bCs/>
                <w:sz w:val="20"/>
                <w:szCs w:val="20"/>
              </w:rPr>
              <w:lastRenderedPageBreak/>
              <w:t>Cotisation annuelle selon le chiffre d’affaires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137"/>
              <w:gridCol w:w="1685"/>
            </w:tblGrid>
            <w:tr w:rsidR="00DD3006" w:rsidRPr="00DD3006" w14:paraId="572BFDED" w14:textId="77777777" w:rsidTr="00DD3006">
              <w:trPr>
                <w:tblHeader/>
                <w:tblCellSpacing w:w="15" w:type="dxa"/>
                <w:jc w:val="center"/>
              </w:trPr>
              <w:tc>
                <w:tcPr>
                  <w:tcW w:w="0" w:type="auto"/>
                  <w:vAlign w:val="center"/>
                  <w:hideMark/>
                </w:tcPr>
                <w:p w14:paraId="45B295A8" w14:textId="77777777" w:rsidR="00DD3006" w:rsidRPr="00DD3006" w:rsidRDefault="00DD3006" w:rsidP="00DD3006">
                  <w:pPr>
                    <w:rPr>
                      <w:rFonts w:ascii="Calibri" w:hAnsi="Calibri" w:cs="Calibri"/>
                      <w:b/>
                      <w:bCs/>
                      <w:sz w:val="20"/>
                      <w:szCs w:val="20"/>
                    </w:rPr>
                  </w:pPr>
                  <w:r w:rsidRPr="00DD3006">
                    <w:rPr>
                      <w:rFonts w:ascii="Calibri" w:hAnsi="Calibri" w:cs="Calibri"/>
                      <w:b/>
                      <w:bCs/>
                      <w:sz w:val="20"/>
                      <w:szCs w:val="20"/>
                    </w:rPr>
                    <w:t>Chiffre d’affaires annuel de l’organisation (USD)</w:t>
                  </w:r>
                </w:p>
              </w:tc>
              <w:tc>
                <w:tcPr>
                  <w:tcW w:w="0" w:type="auto"/>
                  <w:vAlign w:val="center"/>
                  <w:hideMark/>
                </w:tcPr>
                <w:p w14:paraId="6F241AFB" w14:textId="77777777" w:rsidR="00DD3006" w:rsidRPr="00DD3006" w:rsidRDefault="00DD3006" w:rsidP="00DD3006">
                  <w:pPr>
                    <w:rPr>
                      <w:rFonts w:ascii="Calibri" w:hAnsi="Calibri" w:cs="Calibri"/>
                      <w:b/>
                      <w:bCs/>
                      <w:sz w:val="20"/>
                      <w:szCs w:val="20"/>
                    </w:rPr>
                  </w:pPr>
                  <w:r w:rsidRPr="00DD3006">
                    <w:rPr>
                      <w:rFonts w:ascii="Calibri" w:hAnsi="Calibri" w:cs="Calibri"/>
                      <w:b/>
                      <w:bCs/>
                      <w:sz w:val="20"/>
                      <w:szCs w:val="20"/>
                    </w:rPr>
                    <w:t>Cotisation annuelle</w:t>
                  </w:r>
                </w:p>
              </w:tc>
            </w:tr>
            <w:tr w:rsidR="00DD3006" w:rsidRPr="00DD3006" w14:paraId="24BFB513" w14:textId="77777777" w:rsidTr="00DD3006">
              <w:trPr>
                <w:tblCellSpacing w:w="15" w:type="dxa"/>
                <w:jc w:val="center"/>
              </w:trPr>
              <w:tc>
                <w:tcPr>
                  <w:tcW w:w="0" w:type="auto"/>
                  <w:vAlign w:val="center"/>
                  <w:hideMark/>
                </w:tcPr>
                <w:p w14:paraId="4DB958EB" w14:textId="77777777" w:rsidR="00DD3006" w:rsidRPr="00DD3006" w:rsidRDefault="00DD3006" w:rsidP="00DD3006">
                  <w:pPr>
                    <w:rPr>
                      <w:rFonts w:ascii="Calibri" w:hAnsi="Calibri" w:cs="Calibri"/>
                      <w:sz w:val="20"/>
                      <w:szCs w:val="20"/>
                    </w:rPr>
                  </w:pPr>
                  <w:r w:rsidRPr="00DD3006">
                    <w:rPr>
                      <w:rFonts w:ascii="Calibri" w:hAnsi="Calibri" w:cs="Calibri"/>
                      <w:sz w:val="20"/>
                      <w:szCs w:val="20"/>
                    </w:rPr>
                    <w:t>Moins de 500 000 USD (petites entreprises/ONG/associations)</w:t>
                  </w:r>
                </w:p>
              </w:tc>
              <w:tc>
                <w:tcPr>
                  <w:tcW w:w="0" w:type="auto"/>
                  <w:vAlign w:val="center"/>
                  <w:hideMark/>
                </w:tcPr>
                <w:p w14:paraId="5A9517D2" w14:textId="2854F363" w:rsidR="00DD3006" w:rsidRPr="00DD3006" w:rsidRDefault="000A23D0" w:rsidP="00DD3006">
                  <w:pPr>
                    <w:rPr>
                      <w:rFonts w:ascii="Calibri" w:hAnsi="Calibri" w:cs="Calibri"/>
                      <w:sz w:val="20"/>
                      <w:szCs w:val="20"/>
                    </w:rPr>
                  </w:pPr>
                  <w:r>
                    <w:rPr>
                      <w:rFonts w:ascii="Calibri" w:hAnsi="Calibri" w:cs="Calibri"/>
                      <w:sz w:val="20"/>
                      <w:szCs w:val="20"/>
                    </w:rPr>
                    <w:t>1</w:t>
                  </w:r>
                  <w:r w:rsidR="00DD3006" w:rsidRPr="00DD3006">
                    <w:rPr>
                      <w:rFonts w:ascii="Calibri" w:hAnsi="Calibri" w:cs="Calibri"/>
                      <w:sz w:val="20"/>
                      <w:szCs w:val="20"/>
                    </w:rPr>
                    <w:t>50 USD</w:t>
                  </w:r>
                </w:p>
              </w:tc>
            </w:tr>
            <w:tr w:rsidR="00DD3006" w:rsidRPr="00DD3006" w14:paraId="68F99ABC" w14:textId="77777777" w:rsidTr="00DD3006">
              <w:trPr>
                <w:tblCellSpacing w:w="15" w:type="dxa"/>
                <w:jc w:val="center"/>
              </w:trPr>
              <w:tc>
                <w:tcPr>
                  <w:tcW w:w="0" w:type="auto"/>
                  <w:vAlign w:val="center"/>
                  <w:hideMark/>
                </w:tcPr>
                <w:p w14:paraId="69924EF3" w14:textId="77777777" w:rsidR="00DD3006" w:rsidRPr="00DD3006" w:rsidRDefault="00DD3006" w:rsidP="00DD3006">
                  <w:pPr>
                    <w:rPr>
                      <w:rFonts w:ascii="Calibri" w:hAnsi="Calibri" w:cs="Calibri"/>
                      <w:sz w:val="20"/>
                      <w:szCs w:val="20"/>
                    </w:rPr>
                  </w:pPr>
                  <w:r w:rsidRPr="00DD3006">
                    <w:rPr>
                      <w:rFonts w:ascii="Calibri" w:hAnsi="Calibri" w:cs="Calibri"/>
                      <w:sz w:val="20"/>
                      <w:szCs w:val="20"/>
                    </w:rPr>
                    <w:t>Entre 500 000 et 1 000 000 USD</w:t>
                  </w:r>
                </w:p>
              </w:tc>
              <w:tc>
                <w:tcPr>
                  <w:tcW w:w="0" w:type="auto"/>
                  <w:vAlign w:val="center"/>
                  <w:hideMark/>
                </w:tcPr>
                <w:p w14:paraId="2CEBB132" w14:textId="3A446B3C" w:rsidR="00DD3006" w:rsidRPr="00DD3006" w:rsidRDefault="000A23D0" w:rsidP="00DD3006">
                  <w:pPr>
                    <w:rPr>
                      <w:rFonts w:ascii="Calibri" w:hAnsi="Calibri" w:cs="Calibri"/>
                      <w:sz w:val="20"/>
                      <w:szCs w:val="20"/>
                    </w:rPr>
                  </w:pPr>
                  <w:r>
                    <w:rPr>
                      <w:rFonts w:ascii="Calibri" w:hAnsi="Calibri" w:cs="Calibri"/>
                      <w:sz w:val="20"/>
                      <w:szCs w:val="20"/>
                    </w:rPr>
                    <w:t>4</w:t>
                  </w:r>
                  <w:r w:rsidR="00DD3006" w:rsidRPr="00DD3006">
                    <w:rPr>
                      <w:rFonts w:ascii="Calibri" w:hAnsi="Calibri" w:cs="Calibri"/>
                      <w:sz w:val="20"/>
                      <w:szCs w:val="20"/>
                    </w:rPr>
                    <w:t>00 USD</w:t>
                  </w:r>
                </w:p>
              </w:tc>
            </w:tr>
            <w:tr w:rsidR="00DD3006" w:rsidRPr="00DD3006" w14:paraId="33F250D7" w14:textId="77777777" w:rsidTr="00DD3006">
              <w:trPr>
                <w:tblCellSpacing w:w="15" w:type="dxa"/>
                <w:jc w:val="center"/>
              </w:trPr>
              <w:tc>
                <w:tcPr>
                  <w:tcW w:w="0" w:type="auto"/>
                  <w:vAlign w:val="center"/>
                  <w:hideMark/>
                </w:tcPr>
                <w:p w14:paraId="4AB21AC1" w14:textId="77777777" w:rsidR="00DD3006" w:rsidRPr="00DD3006" w:rsidRDefault="00DD3006" w:rsidP="00DD3006">
                  <w:pPr>
                    <w:rPr>
                      <w:rFonts w:ascii="Calibri" w:hAnsi="Calibri" w:cs="Calibri"/>
                      <w:sz w:val="20"/>
                      <w:szCs w:val="20"/>
                    </w:rPr>
                  </w:pPr>
                  <w:r w:rsidRPr="00DD3006">
                    <w:rPr>
                      <w:rFonts w:ascii="Calibri" w:hAnsi="Calibri" w:cs="Calibri"/>
                      <w:sz w:val="20"/>
                      <w:szCs w:val="20"/>
                    </w:rPr>
                    <w:t>Supérieur à 1 000 000 USD</w:t>
                  </w:r>
                </w:p>
              </w:tc>
              <w:tc>
                <w:tcPr>
                  <w:tcW w:w="0" w:type="auto"/>
                  <w:vAlign w:val="center"/>
                  <w:hideMark/>
                </w:tcPr>
                <w:p w14:paraId="2DB92CA4" w14:textId="28922191" w:rsidR="00DD3006" w:rsidRPr="00DD3006" w:rsidRDefault="000A23D0" w:rsidP="00DD3006">
                  <w:pPr>
                    <w:rPr>
                      <w:rFonts w:ascii="Calibri" w:hAnsi="Calibri" w:cs="Calibri"/>
                      <w:sz w:val="20"/>
                      <w:szCs w:val="20"/>
                    </w:rPr>
                  </w:pPr>
                  <w:r>
                    <w:rPr>
                      <w:rFonts w:ascii="Calibri" w:hAnsi="Calibri" w:cs="Calibri"/>
                      <w:sz w:val="20"/>
                      <w:szCs w:val="20"/>
                    </w:rPr>
                    <w:t>7</w:t>
                  </w:r>
                  <w:r w:rsidR="00DD3006" w:rsidRPr="00DD3006">
                    <w:rPr>
                      <w:rFonts w:ascii="Calibri" w:hAnsi="Calibri" w:cs="Calibri"/>
                      <w:sz w:val="20"/>
                      <w:szCs w:val="20"/>
                    </w:rPr>
                    <w:t>00 USD</w:t>
                  </w:r>
                </w:p>
              </w:tc>
            </w:tr>
          </w:tbl>
          <w:p w14:paraId="2269991E" w14:textId="64857B21" w:rsidR="00051F88" w:rsidRPr="00DD3006" w:rsidRDefault="00051F88" w:rsidP="00DD3006">
            <w:pPr>
              <w:spacing w:after="120"/>
              <w:jc w:val="center"/>
              <w:rPr>
                <w:rFonts w:ascii="Calibri" w:hAnsi="Calibri" w:cs="Calibri"/>
                <w:sz w:val="20"/>
                <w:szCs w:val="20"/>
              </w:rPr>
            </w:pPr>
          </w:p>
        </w:tc>
      </w:tr>
    </w:tbl>
    <w:p w14:paraId="05E0F81A" w14:textId="1B75CE33" w:rsidR="00DD3006" w:rsidRPr="00DD3006" w:rsidRDefault="00DD3006" w:rsidP="00DD3006">
      <w:pPr>
        <w:spacing w:before="100" w:beforeAutospacing="1" w:after="100" w:afterAutospacing="1"/>
        <w:outlineLvl w:val="1"/>
        <w:rPr>
          <w:rFonts w:ascii="Calibri" w:hAnsi="Calibri" w:cs="Calibri"/>
          <w:b/>
          <w:bCs/>
          <w:sz w:val="18"/>
          <w:szCs w:val="20"/>
          <w:lang w:val="fr-FR" w:eastAsia="fr-FR"/>
        </w:rPr>
      </w:pPr>
      <w:r w:rsidRPr="00DD3006">
        <w:rPr>
          <w:rFonts w:ascii="Calibri" w:hAnsi="Calibri" w:cs="Calibri"/>
          <w:b/>
          <w:bCs/>
          <w:sz w:val="18"/>
          <w:szCs w:val="20"/>
          <w:lang w:val="fr-FR" w:eastAsia="fr-FR"/>
        </w:rPr>
        <w:lastRenderedPageBreak/>
        <w:t>AVERTISSEMENTS RELATIFS À LA DEMANDE D’ADHÉSION À LA CONFORMITY ASSESSMENT SOCIETY (CAS)</w:t>
      </w:r>
    </w:p>
    <w:p w14:paraId="229ABF4F"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Éligibilité et approbation</w:t>
      </w:r>
    </w:p>
    <w:p w14:paraId="22B7E6A7" w14:textId="77777777" w:rsidR="00DD3006"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La soumission de cette demande ne garantit pas l’acceptation au sein de CAS. Toutes les demandes sont soumises à l’examen du Comité d’adhésion de CAS. </w:t>
      </w:r>
    </w:p>
    <w:p w14:paraId="25AA0694" w14:textId="14D74D29"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CAS se réserve le droit d’approuver ou de rejeter toute demande à sa seule discrétion, sans obligation de justifier sa décision.</w:t>
      </w:r>
    </w:p>
    <w:p w14:paraId="06CB1D2F"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Droits des membres</w:t>
      </w:r>
    </w:p>
    <w:p w14:paraId="392B3724"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Les privilèges liés à l’adhésion (tels que le droit de vote, la participation aux comités ou l’utilisation du logo CAS) varient selon le type d’adhésion et peuvent être soumis à des conditions supplémentaires.</w:t>
      </w:r>
    </w:p>
    <w:p w14:paraId="49EF3A37"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Utilisation des informations</w:t>
      </w:r>
    </w:p>
    <w:p w14:paraId="79993D86"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Toutes les informations personnelles et organisationnelles soumises seront traitées de manière confidentielle et utilisées uniquement dans le cadre de la gestion des adhésions CAS, sauf consentement explicite pour une publication ou promotion publique.</w:t>
      </w:r>
    </w:p>
    <w:p w14:paraId="06DA2CF4"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Respect du Code de conduite</w:t>
      </w:r>
    </w:p>
    <w:p w14:paraId="7AFB3613"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Les membres sont tenus de respecter en tout temps le Code de conduite de CAS (https://ca-society.com/code-of-conduct). Le non-respect peut entraîner la suspension ou la révocation de l’adhésion.</w:t>
      </w:r>
    </w:p>
    <w:p w14:paraId="125661E7"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Clause de non-responsabilité</w:t>
      </w:r>
    </w:p>
    <w:p w14:paraId="16F69D15"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L’adhésion à CAS ne constitue ni une approbation, ni une accréditation, ni une certification par CAS, et ne confère aucune autorité réglementaire. CAS ne saurait être tenu responsable de tout dommage résultant du statut d’adhésion ou du refus d’adhésion.</w:t>
      </w:r>
    </w:p>
    <w:p w14:paraId="0DF4F105"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Cotisations</w:t>
      </w:r>
    </w:p>
    <w:p w14:paraId="08CEFDC0"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Les frais d’adhésion (le cas échéant) ne sont pas remboursables, sauf en cas d’erreur administrative. Le renouvellement est soumis à un examen annuel et au paiement des frais correspondants.</w:t>
      </w:r>
    </w:p>
    <w:p w14:paraId="07E95352"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Droit de modification</w:t>
      </w:r>
    </w:p>
    <w:p w14:paraId="1D2E167B"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CAS se réserve le droit de modifier à tout moment ses critères d’adhésion, avantages, cotisations ou conditions, sans préavis.</w:t>
      </w:r>
    </w:p>
    <w:p w14:paraId="63188D6F" w14:textId="77777777" w:rsidR="000A23D0" w:rsidRPr="000A23D0" w:rsidRDefault="000A23D0" w:rsidP="00DD3006">
      <w:pPr>
        <w:spacing w:before="100" w:beforeAutospacing="1" w:after="100" w:afterAutospacing="1"/>
        <w:outlineLvl w:val="1"/>
        <w:rPr>
          <w:rFonts w:ascii="Segoe UI Symbol" w:hAnsi="Segoe UI Symbol" w:cs="Segoe UI Symbol"/>
          <w:b/>
          <w:bCs/>
          <w:sz w:val="18"/>
          <w:szCs w:val="20"/>
          <w:lang w:val="fr-FR" w:eastAsia="fr-FR"/>
        </w:rPr>
      </w:pPr>
    </w:p>
    <w:p w14:paraId="03EF6D99" w14:textId="77777777" w:rsidR="000A23D0" w:rsidRPr="000A23D0" w:rsidRDefault="000A23D0" w:rsidP="00DD3006">
      <w:pPr>
        <w:spacing w:before="100" w:beforeAutospacing="1" w:after="100" w:afterAutospacing="1"/>
        <w:outlineLvl w:val="1"/>
        <w:rPr>
          <w:rFonts w:ascii="Segoe UI Symbol" w:hAnsi="Segoe UI Symbol" w:cs="Segoe UI Symbol"/>
          <w:b/>
          <w:bCs/>
          <w:sz w:val="18"/>
          <w:szCs w:val="20"/>
          <w:lang w:val="fr-FR" w:eastAsia="fr-FR"/>
        </w:rPr>
      </w:pPr>
    </w:p>
    <w:p w14:paraId="0C212E2D" w14:textId="560B20A0" w:rsidR="00DD3006" w:rsidRPr="00DD3006" w:rsidRDefault="00DD3006" w:rsidP="00DD3006">
      <w:pPr>
        <w:spacing w:before="100" w:beforeAutospacing="1" w:after="100" w:afterAutospacing="1"/>
        <w:outlineLvl w:val="1"/>
        <w:rPr>
          <w:rFonts w:ascii="Calibri" w:hAnsi="Calibri" w:cs="Calibri"/>
          <w:b/>
          <w:bCs/>
          <w:sz w:val="18"/>
          <w:szCs w:val="20"/>
          <w:lang w:val="fr-FR" w:eastAsia="fr-FR"/>
        </w:rPr>
      </w:pPr>
      <w:r w:rsidRPr="00DD3006">
        <w:rPr>
          <w:rFonts w:ascii="Calibri" w:hAnsi="Calibri" w:cs="Calibri"/>
          <w:b/>
          <w:bCs/>
          <w:sz w:val="18"/>
          <w:szCs w:val="20"/>
          <w:lang w:val="fr-FR" w:eastAsia="fr-FR"/>
        </w:rPr>
        <w:lastRenderedPageBreak/>
        <w:t>POLITIQUE D’UTILISATION DU NOM, DU LOGO ET DE L’AFFILIATION CAS PAR LES MEMBRES</w:t>
      </w:r>
    </w:p>
    <w:p w14:paraId="6FF51E61" w14:textId="77777777"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La Conformity Assessment Society (CAS) reconnaît que l’adhésion est une affiliation valorisante et encourage les membres à en être fiers. Toutefois, afin de préserver l’intégrité et la confiance du public envers CAS, tous les membres doivent respecter les conditions suivantes concernant l’utilisation de l’identité CAS :</w:t>
      </w:r>
    </w:p>
    <w:p w14:paraId="299B6B9F"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Principes généraux</w:t>
      </w:r>
    </w:p>
    <w:p w14:paraId="09F21A70"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L’adhésion à CAS ne constitue pas une certification, une accréditation ou une approbation des services, qualifications ou activités du membre. </w:t>
      </w:r>
    </w:p>
    <w:p w14:paraId="4A7C7A51" w14:textId="120FF9E2"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Les membres peuvent mentionner leur statut d’adhérent à CAS de manière véridique, mais doivent éviter toute formulation pouvant induire en erreur le public, les clients ou les autorités réglementaires.</w:t>
      </w:r>
    </w:p>
    <w:p w14:paraId="246D612D"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Utilisation autorisée</w:t>
      </w:r>
    </w:p>
    <w:p w14:paraId="77968CC7"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Les membres individuels et organisationnels en règle peuvent : </w:t>
      </w:r>
    </w:p>
    <w:p w14:paraId="38067A0A"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Mentionner : « Membre de la Conformity Assessment Society (CAS) » sur leurs profils personnels ou professionnels, sites web, cartes de visite, CV et supports promotionnels. </w:t>
      </w:r>
    </w:p>
    <w:p w14:paraId="38967313"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Utiliser le badge d’adhésion CAS ou le marquage numérique, s’il est délivré, conformément aux directives officielles de CAS. </w:t>
      </w:r>
    </w:p>
    <w:p w14:paraId="1335B678" w14:textId="14DB353F"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Mentionner leur affiliation dans des publications, présentations et articles académiques, à condition que cela n’implique pas une approbation du contenu par CAS.</w:t>
      </w:r>
    </w:p>
    <w:p w14:paraId="0EA5D923"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Utilisation interdite</w:t>
      </w:r>
    </w:p>
    <w:p w14:paraId="677954F5"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Les membres ne doivent pas : </w:t>
      </w:r>
    </w:p>
    <w:p w14:paraId="45044C77"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Utiliser le logo CAS sur des certificats, rapports, déclarations de conformité ou documents d’inspection/certification. </w:t>
      </w:r>
    </w:p>
    <w:p w14:paraId="572963E6"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Affirmer ou laisser entendre que CAS approuve, accrédite, certifie ou valide des produits, services, programmes de formation ou personnes associés au membre. </w:t>
      </w:r>
    </w:p>
    <w:p w14:paraId="0B87C865" w14:textId="089F0256"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Falsifier leur rôle au sein de CAS (ex. : prétendre à tort être membre du conseil, dirigeant ou représentant).</w:t>
      </w:r>
    </w:p>
    <w:p w14:paraId="731F7267"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Approbation et révocation</w:t>
      </w:r>
    </w:p>
    <w:p w14:paraId="7671A415" w14:textId="77777777" w:rsidR="000A23D0" w:rsidRPr="000A23D0"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xml:space="preserve">• CAS se réserve le droit d’exiger une approbation préalable pour toute utilisation de son nom ou de ses symboles au-delà de ce qui est explicitement autorisé. </w:t>
      </w:r>
    </w:p>
    <w:p w14:paraId="1874BD9A" w14:textId="67CB1F03"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 Toute utilisation abusive ou non autorisée de la propriété intellectuelle de CAS peut entraîner des mesures disciplinaires, y compris la suspension ou la résiliation de l’adhésion, ainsi que des recours juridiques si nécessaire.</w:t>
      </w:r>
    </w:p>
    <w:p w14:paraId="519A6AE0" w14:textId="77777777" w:rsidR="00DD3006" w:rsidRPr="00DD3006" w:rsidRDefault="00DD3006" w:rsidP="00DD3006">
      <w:pPr>
        <w:spacing w:before="100" w:beforeAutospacing="1" w:after="100" w:afterAutospacing="1"/>
        <w:outlineLvl w:val="2"/>
        <w:rPr>
          <w:rFonts w:ascii="Calibri" w:hAnsi="Calibri" w:cs="Calibri"/>
          <w:b/>
          <w:bCs/>
          <w:sz w:val="18"/>
          <w:szCs w:val="20"/>
          <w:lang w:val="fr-FR" w:eastAsia="fr-FR"/>
        </w:rPr>
      </w:pPr>
      <w:r w:rsidRPr="00DD3006">
        <w:rPr>
          <w:rFonts w:ascii="Calibri" w:hAnsi="Calibri" w:cs="Calibri"/>
          <w:b/>
          <w:bCs/>
          <w:sz w:val="18"/>
          <w:szCs w:val="20"/>
          <w:lang w:val="fr-FR" w:eastAsia="fr-FR"/>
        </w:rPr>
        <w:t>Signalement des abus</w:t>
      </w:r>
    </w:p>
    <w:p w14:paraId="094FF1C4" w14:textId="3ACD0D0E" w:rsidR="00DD3006" w:rsidRPr="00DD3006" w:rsidRDefault="00DD3006" w:rsidP="00DD3006">
      <w:pPr>
        <w:spacing w:before="100" w:beforeAutospacing="1" w:after="100" w:afterAutospacing="1"/>
        <w:rPr>
          <w:rFonts w:ascii="Calibri" w:hAnsi="Calibri" w:cs="Calibri"/>
          <w:sz w:val="18"/>
          <w:szCs w:val="20"/>
          <w:lang w:val="fr-FR" w:eastAsia="fr-FR"/>
        </w:rPr>
      </w:pPr>
      <w:r w:rsidRPr="00DD3006">
        <w:rPr>
          <w:rFonts w:ascii="Calibri" w:hAnsi="Calibri" w:cs="Calibri"/>
          <w:sz w:val="18"/>
          <w:szCs w:val="20"/>
          <w:lang w:val="fr-FR" w:eastAsia="fr-FR"/>
        </w:rPr>
        <w:t>Tout usage abusif présumé du nom ou du logo CAS doit être signalé à : secretary@ca-society.com</w:t>
      </w:r>
    </w:p>
    <w:p w14:paraId="6A14A3BC" w14:textId="3A691755" w:rsidR="0009542B" w:rsidRPr="000A23D0" w:rsidRDefault="0009542B" w:rsidP="0009542B">
      <w:pPr>
        <w:pStyle w:val="Titre"/>
        <w:rPr>
          <w:rFonts w:ascii="Calibri" w:hAnsi="Calibri" w:cs="Calibri"/>
          <w:sz w:val="18"/>
          <w:szCs w:val="20"/>
        </w:rPr>
      </w:pPr>
    </w:p>
    <w:p w14:paraId="34DA5D5B" w14:textId="77777777" w:rsidR="0009542B" w:rsidRPr="000A23D0" w:rsidRDefault="0009542B" w:rsidP="0009542B">
      <w:pPr>
        <w:pStyle w:val="Titre"/>
        <w:rPr>
          <w:rFonts w:ascii="Calibri" w:hAnsi="Calibri" w:cs="Calibri"/>
          <w:sz w:val="18"/>
          <w:szCs w:val="20"/>
        </w:rPr>
      </w:pPr>
    </w:p>
    <w:p w14:paraId="2F91B658" w14:textId="77777777" w:rsidR="006A48A0" w:rsidRPr="00832B52" w:rsidRDefault="006A48A0" w:rsidP="0009542B">
      <w:pPr>
        <w:spacing w:before="120" w:line="276" w:lineRule="auto"/>
        <w:ind w:left="360"/>
        <w:jc w:val="center"/>
        <w:rPr>
          <w:rFonts w:ascii="Calibri" w:hAnsi="Calibri" w:cs="Calibri"/>
          <w:b/>
          <w:sz w:val="20"/>
          <w:szCs w:val="20"/>
        </w:rPr>
      </w:pPr>
    </w:p>
    <w:sectPr w:rsidR="006A48A0" w:rsidRPr="00832B52" w:rsidSect="00DD3006">
      <w:headerReference w:type="default" r:id="rId8"/>
      <w:footerReference w:type="default" r:id="rId9"/>
      <w:pgSz w:w="12240" w:h="15840"/>
      <w:pgMar w:top="1276"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48F83" w14:textId="77777777" w:rsidR="002345AB" w:rsidRDefault="002345AB">
      <w:r>
        <w:separator/>
      </w:r>
    </w:p>
  </w:endnote>
  <w:endnote w:type="continuationSeparator" w:id="0">
    <w:p w14:paraId="46915C85" w14:textId="77777777" w:rsidR="002345AB" w:rsidRDefault="0023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624A3" w14:textId="305DD277" w:rsidR="00250E20" w:rsidRDefault="00250E20" w:rsidP="008F69B1">
    <w:pPr>
      <w:pStyle w:val="Pieddepage"/>
      <w:jc w:val="center"/>
      <w:rPr>
        <w:rFonts w:cs="Arial"/>
        <w:b/>
        <w:color w:val="800000"/>
        <w:sz w:val="16"/>
        <w:szCs w:val="16"/>
      </w:rPr>
    </w:pPr>
  </w:p>
  <w:p w14:paraId="0F420734" w14:textId="030A2EA9" w:rsidR="00BC28F2" w:rsidRPr="00982B95" w:rsidRDefault="003E7122" w:rsidP="00DD3006">
    <w:pPr>
      <w:pStyle w:val="En-tte"/>
      <w:pBdr>
        <w:top w:val="single" w:sz="2" w:space="1" w:color="000000" w:themeColor="text1"/>
      </w:pBdr>
      <w:tabs>
        <w:tab w:val="clear" w:pos="4320"/>
        <w:tab w:val="clear" w:pos="8640"/>
        <w:tab w:val="right" w:pos="9000"/>
      </w:tabs>
      <w:jc w:val="center"/>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Numrodepage"/>
        <w:rFonts w:ascii="Calibri" w:hAnsi="Calibri" w:cs="Calibri"/>
        <w:bCs/>
        <w:color w:val="156082" w:themeColor="accent1"/>
        <w:sz w:val="18"/>
        <w:szCs w:val="18"/>
      </w:rPr>
      <w:t xml:space="preserve">Page </w:t>
    </w:r>
    <w:r w:rsidR="00BC28F2" w:rsidRPr="00982B95">
      <w:rPr>
        <w:rStyle w:val="Numrodepage"/>
        <w:rFonts w:ascii="Calibri" w:hAnsi="Calibri" w:cs="Calibri"/>
        <w:bCs/>
        <w:color w:val="156082" w:themeColor="accent1"/>
        <w:sz w:val="18"/>
        <w:szCs w:val="18"/>
      </w:rPr>
      <w:fldChar w:fldCharType="begin"/>
    </w:r>
    <w:r w:rsidR="00BC28F2" w:rsidRPr="00982B95">
      <w:rPr>
        <w:rStyle w:val="Numrodepage"/>
        <w:rFonts w:ascii="Calibri" w:hAnsi="Calibri" w:cs="Calibri"/>
        <w:bCs/>
        <w:color w:val="156082" w:themeColor="accent1"/>
        <w:sz w:val="18"/>
        <w:szCs w:val="18"/>
      </w:rPr>
      <w:instrText xml:space="preserve"> PAGE </w:instrText>
    </w:r>
    <w:r w:rsidR="00BC28F2" w:rsidRPr="00982B95">
      <w:rPr>
        <w:rStyle w:val="Numrodepage"/>
        <w:rFonts w:ascii="Calibri" w:hAnsi="Calibri" w:cs="Calibri"/>
        <w:bCs/>
        <w:color w:val="156082" w:themeColor="accent1"/>
        <w:sz w:val="18"/>
        <w:szCs w:val="18"/>
      </w:rPr>
      <w:fldChar w:fldCharType="separate"/>
    </w:r>
    <w:r w:rsidR="00FB44B8">
      <w:rPr>
        <w:rStyle w:val="Numrodepage"/>
        <w:rFonts w:ascii="Calibri" w:hAnsi="Calibri" w:cs="Calibri"/>
        <w:bCs/>
        <w:noProof/>
        <w:color w:val="156082" w:themeColor="accent1"/>
        <w:sz w:val="18"/>
        <w:szCs w:val="18"/>
      </w:rPr>
      <w:t>1</w:t>
    </w:r>
    <w:r w:rsidR="00BC28F2" w:rsidRPr="00982B95">
      <w:rPr>
        <w:rStyle w:val="Numrodepage"/>
        <w:rFonts w:ascii="Calibri" w:hAnsi="Calibri" w:cs="Calibri"/>
        <w:bCs/>
        <w:color w:val="156082" w:themeColor="accent1"/>
        <w:sz w:val="18"/>
        <w:szCs w:val="18"/>
      </w:rPr>
      <w:fldChar w:fldCharType="end"/>
    </w:r>
    <w:r w:rsidR="00BC28F2" w:rsidRPr="00982B95">
      <w:rPr>
        <w:rStyle w:val="Numrodepage"/>
        <w:rFonts w:ascii="Calibri" w:hAnsi="Calibri" w:cs="Calibri"/>
        <w:bCs/>
        <w:color w:val="156082" w:themeColor="accent1"/>
        <w:sz w:val="18"/>
        <w:szCs w:val="18"/>
      </w:rPr>
      <w:t xml:space="preserve"> of </w:t>
    </w:r>
    <w:r w:rsidR="00BC28F2" w:rsidRPr="00982B95">
      <w:rPr>
        <w:rStyle w:val="Numrodepage"/>
        <w:rFonts w:ascii="Calibri" w:hAnsi="Calibri" w:cs="Calibri"/>
        <w:bCs/>
        <w:color w:val="156082" w:themeColor="accent1"/>
        <w:sz w:val="18"/>
        <w:szCs w:val="18"/>
      </w:rPr>
      <w:fldChar w:fldCharType="begin"/>
    </w:r>
    <w:r w:rsidR="00BC28F2" w:rsidRPr="00982B95">
      <w:rPr>
        <w:rStyle w:val="Numrodepage"/>
        <w:rFonts w:ascii="Calibri" w:hAnsi="Calibri" w:cs="Calibri"/>
        <w:bCs/>
        <w:color w:val="156082" w:themeColor="accent1"/>
        <w:sz w:val="18"/>
        <w:szCs w:val="18"/>
      </w:rPr>
      <w:instrText xml:space="preserve"> NUMPAGES </w:instrText>
    </w:r>
    <w:r w:rsidR="00BC28F2" w:rsidRPr="00982B95">
      <w:rPr>
        <w:rStyle w:val="Numrodepage"/>
        <w:rFonts w:ascii="Calibri" w:hAnsi="Calibri" w:cs="Calibri"/>
        <w:bCs/>
        <w:color w:val="156082" w:themeColor="accent1"/>
        <w:sz w:val="18"/>
        <w:szCs w:val="18"/>
      </w:rPr>
      <w:fldChar w:fldCharType="separate"/>
    </w:r>
    <w:r w:rsidR="00FB44B8">
      <w:rPr>
        <w:rStyle w:val="Numrodepage"/>
        <w:rFonts w:ascii="Calibri" w:hAnsi="Calibri" w:cs="Calibri"/>
        <w:bCs/>
        <w:noProof/>
        <w:color w:val="156082" w:themeColor="accent1"/>
        <w:sz w:val="18"/>
        <w:szCs w:val="18"/>
      </w:rPr>
      <w:t>5</w:t>
    </w:r>
    <w:r w:rsidR="00BC28F2" w:rsidRPr="00982B95">
      <w:rPr>
        <w:rStyle w:val="Numrodepage"/>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DD4EF" w14:textId="77777777" w:rsidR="002345AB" w:rsidRDefault="002345AB">
      <w:r>
        <w:separator/>
      </w:r>
    </w:p>
  </w:footnote>
  <w:footnote w:type="continuationSeparator" w:id="0">
    <w:p w14:paraId="67F78E08" w14:textId="77777777" w:rsidR="002345AB" w:rsidRDefault="002345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50B96" w14:textId="5051BA38" w:rsidR="00250E20" w:rsidRDefault="000A23D0" w:rsidP="008F69B1">
    <w:pPr>
      <w:pStyle w:val="En-tte"/>
      <w:jc w:val="center"/>
    </w:pPr>
    <w:r w:rsidRPr="00DD3006">
      <w:rPr>
        <w:noProof/>
        <w:sz w:val="8"/>
        <w:szCs w:val="8"/>
        <w:lang w:val="fr-FR" w:eastAsia="fr-FR"/>
      </w:rPr>
      <w:drawing>
        <wp:anchor distT="0" distB="0" distL="114300" distR="114300" simplePos="0" relativeHeight="251659264" behindDoc="0" locked="0" layoutInCell="1" allowOverlap="1" wp14:anchorId="1F9168B4" wp14:editId="3A554D77">
          <wp:simplePos x="0" y="0"/>
          <wp:positionH relativeFrom="column">
            <wp:posOffset>4848225</wp:posOffset>
          </wp:positionH>
          <wp:positionV relativeFrom="paragraph">
            <wp:posOffset>-254000</wp:posOffset>
          </wp:positionV>
          <wp:extent cx="1077452" cy="500062"/>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7452" cy="500062"/>
                  </a:xfrm>
                  <a:prstGeom prst="rect">
                    <a:avLst/>
                  </a:prstGeom>
                </pic:spPr>
              </pic:pic>
            </a:graphicData>
          </a:graphic>
          <wp14:sizeRelH relativeFrom="page">
            <wp14:pctWidth>0</wp14:pctWidth>
          </wp14:sizeRelH>
          <wp14:sizeRelV relativeFrom="page">
            <wp14:pctHeight>0</wp14:pctHeight>
          </wp14:sizeRelV>
        </wp:anchor>
      </w:drawing>
    </w:r>
    <w:r w:rsidR="00DD3006" w:rsidRPr="00C203B3">
      <w:rPr>
        <w:noProof/>
        <w:lang w:val="fr-FR" w:eastAsia="fr-FR"/>
      </w:rPr>
      <w:drawing>
        <wp:anchor distT="0" distB="0" distL="114300" distR="114300" simplePos="0" relativeHeight="251658240" behindDoc="0" locked="0" layoutInCell="1" allowOverlap="1" wp14:anchorId="24B05732" wp14:editId="1CADC84F">
          <wp:simplePos x="0" y="0"/>
          <wp:positionH relativeFrom="column">
            <wp:posOffset>-684701</wp:posOffset>
          </wp:positionH>
          <wp:positionV relativeFrom="paragraph">
            <wp:posOffset>-312116</wp:posOffset>
          </wp:positionV>
          <wp:extent cx="2476500" cy="698500"/>
          <wp:effectExtent l="0" t="0" r="0" b="635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10C11" w14:textId="731B5A86" w:rsidR="00116585" w:rsidRPr="00116585" w:rsidRDefault="00FB44B8" w:rsidP="00FB44B8">
    <w:pPr>
      <w:pStyle w:val="En-tte"/>
      <w:tabs>
        <w:tab w:val="clear" w:pos="8640"/>
        <w:tab w:val="left" w:pos="5040"/>
        <w:tab w:val="left" w:pos="5760"/>
        <w:tab w:val="left" w:pos="6480"/>
      </w:tabs>
      <w:rPr>
        <w:sz w:val="8"/>
        <w:szCs w:val="8"/>
      </w:rPr>
    </w:pPr>
    <w:r>
      <w:rPr>
        <w:sz w:val="8"/>
        <w:szCs w:val="8"/>
      </w:rPr>
      <w:tab/>
    </w:r>
    <w:r>
      <w:rPr>
        <w:sz w:val="8"/>
        <w:szCs w:val="8"/>
      </w:rPr>
      <w:tab/>
    </w:r>
    <w:r>
      <w:rPr>
        <w:sz w:val="8"/>
        <w:szCs w:val="8"/>
      </w:rPr>
      <w:tab/>
    </w:r>
    <w:r>
      <w:rPr>
        <w:sz w:val="8"/>
        <w:szCs w:val="8"/>
      </w:rPr>
      <w:tab/>
    </w:r>
    <w:r>
      <w:rPr>
        <w:sz w:val="8"/>
        <w:szCs w:val="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8"/>
  </w:num>
  <w:num w:numId="4">
    <w:abstractNumId w:val="13"/>
  </w:num>
  <w:num w:numId="5">
    <w:abstractNumId w:val="12"/>
  </w:num>
  <w:num w:numId="6">
    <w:abstractNumId w:val="2"/>
  </w:num>
  <w:num w:numId="7">
    <w:abstractNumId w:val="9"/>
  </w:num>
  <w:num w:numId="8">
    <w:abstractNumId w:val="1"/>
  </w:num>
  <w:num w:numId="9">
    <w:abstractNumId w:val="14"/>
  </w:num>
  <w:num w:numId="10">
    <w:abstractNumId w:val="4"/>
  </w:num>
  <w:num w:numId="11">
    <w:abstractNumId w:val="10"/>
  </w:num>
  <w:num w:numId="12">
    <w:abstractNumId w:val="5"/>
  </w:num>
  <w:num w:numId="13">
    <w:abstractNumId w:val="0"/>
  </w:num>
  <w:num w:numId="14">
    <w:abstractNumId w:val="6"/>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S7almTrjrBtqR2Yp4zpyalPD4X+HO598QJIRi/n13G+pxtkiIN+8pzuPOk2U3ZUp5aGRjO0uLt4nsVXLo96Q==" w:salt="JyIpqGycNY5Akab9VgLW8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3F"/>
    <w:rsid w:val="00012695"/>
    <w:rsid w:val="000166C1"/>
    <w:rsid w:val="000415C6"/>
    <w:rsid w:val="00051F88"/>
    <w:rsid w:val="00094D4E"/>
    <w:rsid w:val="0009542B"/>
    <w:rsid w:val="000A06FE"/>
    <w:rsid w:val="000A23D0"/>
    <w:rsid w:val="000B3A11"/>
    <w:rsid w:val="000D06A3"/>
    <w:rsid w:val="000E7D06"/>
    <w:rsid w:val="000F3097"/>
    <w:rsid w:val="00115857"/>
    <w:rsid w:val="00116585"/>
    <w:rsid w:val="0013173E"/>
    <w:rsid w:val="00131E9E"/>
    <w:rsid w:val="00155B71"/>
    <w:rsid w:val="00173D35"/>
    <w:rsid w:val="0018527C"/>
    <w:rsid w:val="00192938"/>
    <w:rsid w:val="001A4258"/>
    <w:rsid w:val="001B1B26"/>
    <w:rsid w:val="001B7C1E"/>
    <w:rsid w:val="001C3BC1"/>
    <w:rsid w:val="001C54CB"/>
    <w:rsid w:val="001D343B"/>
    <w:rsid w:val="001D73EA"/>
    <w:rsid w:val="001E0D12"/>
    <w:rsid w:val="002324E7"/>
    <w:rsid w:val="002345AB"/>
    <w:rsid w:val="00250E20"/>
    <w:rsid w:val="002533B5"/>
    <w:rsid w:val="00253D52"/>
    <w:rsid w:val="00294727"/>
    <w:rsid w:val="002C64D1"/>
    <w:rsid w:val="002D58B1"/>
    <w:rsid w:val="002F66DF"/>
    <w:rsid w:val="003602F7"/>
    <w:rsid w:val="003640FB"/>
    <w:rsid w:val="003825B4"/>
    <w:rsid w:val="0039746D"/>
    <w:rsid w:val="003D1010"/>
    <w:rsid w:val="003E7122"/>
    <w:rsid w:val="003F12A7"/>
    <w:rsid w:val="004054A7"/>
    <w:rsid w:val="004210B8"/>
    <w:rsid w:val="00426C1A"/>
    <w:rsid w:val="0043700E"/>
    <w:rsid w:val="004404B3"/>
    <w:rsid w:val="00465633"/>
    <w:rsid w:val="0047762B"/>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B6A69"/>
    <w:rsid w:val="005E3103"/>
    <w:rsid w:val="005F77AF"/>
    <w:rsid w:val="0060277F"/>
    <w:rsid w:val="00671EE2"/>
    <w:rsid w:val="00677FA8"/>
    <w:rsid w:val="00686422"/>
    <w:rsid w:val="006A48A0"/>
    <w:rsid w:val="006D0A92"/>
    <w:rsid w:val="006F147E"/>
    <w:rsid w:val="006F653F"/>
    <w:rsid w:val="007014FF"/>
    <w:rsid w:val="00702A08"/>
    <w:rsid w:val="00723B8A"/>
    <w:rsid w:val="00765681"/>
    <w:rsid w:val="00772E6A"/>
    <w:rsid w:val="00774018"/>
    <w:rsid w:val="007A10E1"/>
    <w:rsid w:val="007B4C1E"/>
    <w:rsid w:val="007C51F9"/>
    <w:rsid w:val="007D2B93"/>
    <w:rsid w:val="008261EC"/>
    <w:rsid w:val="00832B52"/>
    <w:rsid w:val="0084753B"/>
    <w:rsid w:val="00864E3F"/>
    <w:rsid w:val="00881B97"/>
    <w:rsid w:val="00897440"/>
    <w:rsid w:val="008975B3"/>
    <w:rsid w:val="008A1BAB"/>
    <w:rsid w:val="008F69B1"/>
    <w:rsid w:val="009603DE"/>
    <w:rsid w:val="00962E9F"/>
    <w:rsid w:val="00970F4E"/>
    <w:rsid w:val="00973A80"/>
    <w:rsid w:val="00982B95"/>
    <w:rsid w:val="009942EA"/>
    <w:rsid w:val="009E1CDE"/>
    <w:rsid w:val="009E2E91"/>
    <w:rsid w:val="009F0797"/>
    <w:rsid w:val="00A25DC3"/>
    <w:rsid w:val="00A3693F"/>
    <w:rsid w:val="00A60319"/>
    <w:rsid w:val="00A72D4E"/>
    <w:rsid w:val="00A77071"/>
    <w:rsid w:val="00A843A2"/>
    <w:rsid w:val="00A8493C"/>
    <w:rsid w:val="00AD0134"/>
    <w:rsid w:val="00B013D3"/>
    <w:rsid w:val="00B13553"/>
    <w:rsid w:val="00B158F5"/>
    <w:rsid w:val="00B2782A"/>
    <w:rsid w:val="00B317F0"/>
    <w:rsid w:val="00B51D3B"/>
    <w:rsid w:val="00B54699"/>
    <w:rsid w:val="00B56D58"/>
    <w:rsid w:val="00B927F9"/>
    <w:rsid w:val="00BA4706"/>
    <w:rsid w:val="00BB61D7"/>
    <w:rsid w:val="00BC1B3B"/>
    <w:rsid w:val="00BC28F2"/>
    <w:rsid w:val="00BC5814"/>
    <w:rsid w:val="00BC655D"/>
    <w:rsid w:val="00BE13A8"/>
    <w:rsid w:val="00BE6B9D"/>
    <w:rsid w:val="00C00F6C"/>
    <w:rsid w:val="00C0420F"/>
    <w:rsid w:val="00C203B3"/>
    <w:rsid w:val="00C339E5"/>
    <w:rsid w:val="00C40163"/>
    <w:rsid w:val="00C402A5"/>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4E01"/>
    <w:rsid w:val="00D7641D"/>
    <w:rsid w:val="00D76BD4"/>
    <w:rsid w:val="00DA7D64"/>
    <w:rsid w:val="00DC7307"/>
    <w:rsid w:val="00DD3006"/>
    <w:rsid w:val="00DE1E6D"/>
    <w:rsid w:val="00DE51C3"/>
    <w:rsid w:val="00DE59C9"/>
    <w:rsid w:val="00DF2972"/>
    <w:rsid w:val="00E17BFB"/>
    <w:rsid w:val="00E21FC2"/>
    <w:rsid w:val="00E2606C"/>
    <w:rsid w:val="00E36FE8"/>
    <w:rsid w:val="00E645D8"/>
    <w:rsid w:val="00E66AC8"/>
    <w:rsid w:val="00E73FE1"/>
    <w:rsid w:val="00E95E57"/>
    <w:rsid w:val="00E969E1"/>
    <w:rsid w:val="00EA15C2"/>
    <w:rsid w:val="00EA574F"/>
    <w:rsid w:val="00EB38D7"/>
    <w:rsid w:val="00EC7230"/>
    <w:rsid w:val="00ED552F"/>
    <w:rsid w:val="00EE555E"/>
    <w:rsid w:val="00EE593A"/>
    <w:rsid w:val="00EF4023"/>
    <w:rsid w:val="00F01D21"/>
    <w:rsid w:val="00F03A67"/>
    <w:rsid w:val="00F10EFE"/>
    <w:rsid w:val="00F65E3B"/>
    <w:rsid w:val="00F674ED"/>
    <w:rsid w:val="00F91BD9"/>
    <w:rsid w:val="00F97404"/>
    <w:rsid w:val="00FB44B8"/>
    <w:rsid w:val="00FD0C54"/>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link w:val="Titre2Car"/>
    <w:uiPriority w:val="9"/>
    <w:qFormat/>
    <w:rsid w:val="00DD3006"/>
    <w:pPr>
      <w:spacing w:before="100" w:beforeAutospacing="1" w:after="100" w:afterAutospacing="1"/>
      <w:outlineLvl w:val="1"/>
    </w:pPr>
    <w:rPr>
      <w:b/>
      <w:bCs/>
      <w:sz w:val="36"/>
      <w:szCs w:val="36"/>
      <w:lang w:val="fr-FR" w:eastAsia="fr-FR"/>
    </w:rPr>
  </w:style>
  <w:style w:type="paragraph" w:styleId="Titre3">
    <w:name w:val="heading 3"/>
    <w:basedOn w:val="Normal"/>
    <w:link w:val="Titre3Car"/>
    <w:uiPriority w:val="9"/>
    <w:qFormat/>
    <w:rsid w:val="00DD3006"/>
    <w:pPr>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8F69B1"/>
    <w:pPr>
      <w:tabs>
        <w:tab w:val="center" w:pos="4320"/>
        <w:tab w:val="right" w:pos="8640"/>
      </w:tabs>
    </w:pPr>
  </w:style>
  <w:style w:type="paragraph" w:styleId="Pieddepage">
    <w:name w:val="footer"/>
    <w:basedOn w:val="Normal"/>
    <w:rsid w:val="008F69B1"/>
    <w:pPr>
      <w:tabs>
        <w:tab w:val="center" w:pos="4320"/>
        <w:tab w:val="right" w:pos="8640"/>
      </w:tabs>
    </w:pPr>
  </w:style>
  <w:style w:type="character" w:styleId="Numrodepage">
    <w:name w:val="page number"/>
    <w:basedOn w:val="Policepardfaut"/>
    <w:rsid w:val="008F69B1"/>
  </w:style>
  <w:style w:type="character" w:styleId="Lienhypertexte">
    <w:name w:val="Hyperlink"/>
    <w:basedOn w:val="Policepardfaut"/>
    <w:uiPriority w:val="99"/>
    <w:rsid w:val="00BC28F2"/>
    <w:rPr>
      <w:color w:val="467886" w:themeColor="hyperlink"/>
      <w:u w:val="single"/>
    </w:rPr>
  </w:style>
  <w:style w:type="character" w:customStyle="1" w:styleId="UnresolvedMention">
    <w:name w:val="Unresolved Mention"/>
    <w:basedOn w:val="Policepardfaut"/>
    <w:uiPriority w:val="99"/>
    <w:semiHidden/>
    <w:unhideWhenUsed/>
    <w:rsid w:val="00BC28F2"/>
    <w:rPr>
      <w:color w:val="605E5C"/>
      <w:shd w:val="clear" w:color="auto" w:fill="E1DFDD"/>
    </w:rPr>
  </w:style>
  <w:style w:type="paragraph" w:styleId="Paragraphedeliste">
    <w:name w:val="List Paragraph"/>
    <w:basedOn w:val="Normal"/>
    <w:uiPriority w:val="34"/>
    <w:qFormat/>
    <w:rsid w:val="00131E9E"/>
    <w:pPr>
      <w:ind w:left="720"/>
      <w:contextualSpacing/>
    </w:pPr>
  </w:style>
  <w:style w:type="character" w:styleId="Lienhypertextesuivivisit">
    <w:name w:val="FollowedHyperlink"/>
    <w:basedOn w:val="Policepardfaut"/>
    <w:rsid w:val="00C80816"/>
    <w:rPr>
      <w:color w:val="96607D" w:themeColor="followedHyperlink"/>
      <w:u w:val="single"/>
    </w:rPr>
  </w:style>
  <w:style w:type="paragraph" w:styleId="Corpsdetexte">
    <w:name w:val="Body Text"/>
    <w:basedOn w:val="Normal"/>
    <w:link w:val="CorpsdetexteCar"/>
    <w:uiPriority w:val="1"/>
    <w:qFormat/>
    <w:rsid w:val="0009542B"/>
    <w:pPr>
      <w:widowControl w:val="0"/>
      <w:autoSpaceDE w:val="0"/>
      <w:autoSpaceDN w:val="0"/>
    </w:pPr>
    <w:rPr>
      <w:rFonts w:ascii="Cambria" w:eastAsia="Cambria" w:hAnsi="Cambria" w:cs="Cambria"/>
    </w:rPr>
  </w:style>
  <w:style w:type="character" w:customStyle="1" w:styleId="CorpsdetexteCar">
    <w:name w:val="Corps de texte Car"/>
    <w:basedOn w:val="Policepardfaut"/>
    <w:link w:val="Corpsdetexte"/>
    <w:uiPriority w:val="1"/>
    <w:rsid w:val="0009542B"/>
    <w:rPr>
      <w:rFonts w:ascii="Cambria" w:eastAsia="Cambria" w:hAnsi="Cambria" w:cs="Cambria"/>
      <w:sz w:val="24"/>
      <w:szCs w:val="24"/>
    </w:rPr>
  </w:style>
  <w:style w:type="paragraph" w:styleId="Titre">
    <w:name w:val="Title"/>
    <w:basedOn w:val="Normal"/>
    <w:link w:val="TitreC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reCar">
    <w:name w:val="Titre Car"/>
    <w:basedOn w:val="Policepardfaut"/>
    <w:link w:val="Titr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 w:type="character" w:customStyle="1" w:styleId="Titre2Car">
    <w:name w:val="Titre 2 Car"/>
    <w:basedOn w:val="Policepardfaut"/>
    <w:link w:val="Titre2"/>
    <w:uiPriority w:val="9"/>
    <w:rsid w:val="00DD3006"/>
    <w:rPr>
      <w:b/>
      <w:bCs/>
      <w:sz w:val="36"/>
      <w:szCs w:val="36"/>
      <w:lang w:val="fr-FR" w:eastAsia="fr-FR"/>
    </w:rPr>
  </w:style>
  <w:style w:type="character" w:customStyle="1" w:styleId="Titre3Car">
    <w:name w:val="Titre 3 Car"/>
    <w:basedOn w:val="Policepardfaut"/>
    <w:link w:val="Titre3"/>
    <w:uiPriority w:val="9"/>
    <w:rsid w:val="00DD3006"/>
    <w:rPr>
      <w:b/>
      <w:bCs/>
      <w:sz w:val="27"/>
      <w:szCs w:val="27"/>
      <w:lang w:val="fr-FR" w:eastAsia="fr-FR"/>
    </w:rPr>
  </w:style>
  <w:style w:type="paragraph" w:styleId="NormalWeb">
    <w:name w:val="Normal (Web)"/>
    <w:basedOn w:val="Normal"/>
    <w:uiPriority w:val="99"/>
    <w:unhideWhenUsed/>
    <w:rsid w:val="00DD3006"/>
    <w:pPr>
      <w:spacing w:before="100" w:beforeAutospacing="1" w:after="100" w:afterAutospacing="1"/>
    </w:pPr>
    <w:rPr>
      <w:lang w:val="fr-FR" w:eastAsia="fr-FR"/>
    </w:rPr>
  </w:style>
  <w:style w:type="character" w:styleId="lev">
    <w:name w:val="Strong"/>
    <w:basedOn w:val="Policepardfaut"/>
    <w:uiPriority w:val="22"/>
    <w:qFormat/>
    <w:rsid w:val="00DD3006"/>
    <w:rPr>
      <w:b/>
      <w:bCs/>
    </w:rPr>
  </w:style>
  <w:style w:type="character" w:styleId="Textedelespacerserv">
    <w:name w:val="Placeholder Text"/>
    <w:basedOn w:val="Policepardfaut"/>
    <w:uiPriority w:val="99"/>
    <w:semiHidden/>
    <w:rsid w:val="00D7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1644">
      <w:bodyDiv w:val="1"/>
      <w:marLeft w:val="0"/>
      <w:marRight w:val="0"/>
      <w:marTop w:val="0"/>
      <w:marBottom w:val="0"/>
      <w:divBdr>
        <w:top w:val="none" w:sz="0" w:space="0" w:color="auto"/>
        <w:left w:val="none" w:sz="0" w:space="0" w:color="auto"/>
        <w:bottom w:val="none" w:sz="0" w:space="0" w:color="auto"/>
        <w:right w:val="none" w:sz="0" w:space="0" w:color="auto"/>
      </w:divBdr>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787817176">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2776">
      <w:bodyDiv w:val="1"/>
      <w:marLeft w:val="0"/>
      <w:marRight w:val="0"/>
      <w:marTop w:val="0"/>
      <w:marBottom w:val="0"/>
      <w:divBdr>
        <w:top w:val="none" w:sz="0" w:space="0" w:color="auto"/>
        <w:left w:val="none" w:sz="0" w:space="0" w:color="auto"/>
        <w:bottom w:val="none" w:sz="0" w:space="0" w:color="auto"/>
        <w:right w:val="none" w:sz="0" w:space="0" w:color="auto"/>
      </w:divBdr>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6777">
      <w:bodyDiv w:val="1"/>
      <w:marLeft w:val="0"/>
      <w:marRight w:val="0"/>
      <w:marTop w:val="0"/>
      <w:marBottom w:val="0"/>
      <w:divBdr>
        <w:top w:val="none" w:sz="0" w:space="0" w:color="auto"/>
        <w:left w:val="none" w:sz="0" w:space="0" w:color="auto"/>
        <w:bottom w:val="none" w:sz="0" w:space="0" w:color="auto"/>
        <w:right w:val="none" w:sz="0" w:space="0" w:color="auto"/>
      </w:divBdr>
      <w:divsChild>
        <w:div w:id="1198158468">
          <w:marLeft w:val="0"/>
          <w:marRight w:val="0"/>
          <w:marTop w:val="0"/>
          <w:marBottom w:val="0"/>
          <w:divBdr>
            <w:top w:val="none" w:sz="0" w:space="0" w:color="auto"/>
            <w:left w:val="none" w:sz="0" w:space="0" w:color="auto"/>
            <w:bottom w:val="none" w:sz="0" w:space="0" w:color="auto"/>
            <w:right w:val="none" w:sz="0" w:space="0" w:color="auto"/>
          </w:divBdr>
          <w:divsChild>
            <w:div w:id="6148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80005">
      <w:bodyDiv w:val="1"/>
      <w:marLeft w:val="0"/>
      <w:marRight w:val="0"/>
      <w:marTop w:val="0"/>
      <w:marBottom w:val="0"/>
      <w:divBdr>
        <w:top w:val="none" w:sz="0" w:space="0" w:color="auto"/>
        <w:left w:val="none" w:sz="0" w:space="0" w:color="auto"/>
        <w:bottom w:val="none" w:sz="0" w:space="0" w:color="auto"/>
        <w:right w:val="none" w:sz="0" w:space="0" w:color="auto"/>
      </w:divBdr>
    </w:div>
    <w:div w:id="2103212439">
      <w:bodyDiv w:val="1"/>
      <w:marLeft w:val="0"/>
      <w:marRight w:val="0"/>
      <w:marTop w:val="0"/>
      <w:marBottom w:val="0"/>
      <w:divBdr>
        <w:top w:val="none" w:sz="0" w:space="0" w:color="auto"/>
        <w:left w:val="none" w:sz="0" w:space="0" w:color="auto"/>
        <w:bottom w:val="none" w:sz="0" w:space="0" w:color="auto"/>
        <w:right w:val="none" w:sz="0" w:space="0" w:color="auto"/>
      </w:divBdr>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45A01ED2-DFCC-407C-9E7E-2DEA20B353D8}"/>
      </w:docPartPr>
      <w:docPartBody>
        <w:p w:rsidR="00000000" w:rsidRDefault="000E642F">
          <w:r w:rsidRPr="00DC11B1">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EF140A35-AE98-4D3E-B463-AF892CAB2BE4}"/>
      </w:docPartPr>
      <w:docPartBody>
        <w:p w:rsidR="00000000" w:rsidRDefault="000E642F">
          <w:r w:rsidRPr="00DC11B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2F"/>
    <w:rsid w:val="000E642F"/>
    <w:rsid w:val="00963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64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0060-71C0-4245-BED0-917E1A5E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1562</Words>
  <Characters>8593</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CP</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hp</cp:lastModifiedBy>
  <cp:revision>30</cp:revision>
  <cp:lastPrinted>2005-11-01T15:22:00Z</cp:lastPrinted>
  <dcterms:created xsi:type="dcterms:W3CDTF">2025-08-08T00:45:00Z</dcterms:created>
  <dcterms:modified xsi:type="dcterms:W3CDTF">2025-09-22T11:23:00Z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