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AB705" w14:textId="7792F8D1" w:rsidR="00DC21E4" w:rsidRPr="000A42AA" w:rsidRDefault="00DC21E4" w:rsidP="000A42AA">
      <w:pPr>
        <w:spacing w:line="352" w:lineRule="exact"/>
        <w:ind w:left="709"/>
        <w:rPr>
          <w:sz w:val="28"/>
          <w:szCs w:val="24"/>
        </w:rPr>
      </w:pPr>
    </w:p>
    <w:p w14:paraId="558C0AC4" w14:textId="77777777" w:rsidR="00314C11" w:rsidRPr="000A42AA" w:rsidRDefault="00314C11" w:rsidP="000A42AA">
      <w:pPr>
        <w:ind w:left="709"/>
        <w:rPr>
          <w:rFonts w:ascii="Arial" w:eastAsia="Arial" w:hAnsi="Arial" w:cs="Arial"/>
          <w:b/>
          <w:bCs/>
          <w:sz w:val="28"/>
          <w:szCs w:val="24"/>
        </w:rPr>
      </w:pPr>
    </w:p>
    <w:p w14:paraId="392D26E7" w14:textId="77777777" w:rsidR="000A42AA" w:rsidRPr="000A42AA" w:rsidRDefault="000A42AA" w:rsidP="000A42AA">
      <w:pPr>
        <w:ind w:left="709"/>
        <w:rPr>
          <w:rFonts w:ascii="Arial" w:eastAsia="Arial" w:hAnsi="Arial" w:cs="Arial"/>
          <w:b/>
          <w:bCs/>
          <w:sz w:val="28"/>
          <w:szCs w:val="24"/>
        </w:rPr>
      </w:pPr>
    </w:p>
    <w:p w14:paraId="51C376CC" w14:textId="3A85D3E4" w:rsidR="000A42AA" w:rsidRPr="000A42AA" w:rsidRDefault="000A42AA" w:rsidP="000A42AA">
      <w:pPr>
        <w:rPr>
          <w:rFonts w:ascii="Arial" w:eastAsia="Arial" w:hAnsi="Arial" w:cs="Arial"/>
          <w:b/>
          <w:bCs/>
          <w:sz w:val="28"/>
          <w:szCs w:val="24"/>
        </w:rPr>
      </w:pPr>
    </w:p>
    <w:p w14:paraId="7624044F" w14:textId="77777777" w:rsidR="000A42AA" w:rsidRPr="000A42AA" w:rsidRDefault="000A42AA" w:rsidP="000A42AA">
      <w:pPr>
        <w:ind w:left="709"/>
        <w:rPr>
          <w:rFonts w:ascii="Arial" w:eastAsia="Arial" w:hAnsi="Arial" w:cs="Arial"/>
          <w:b/>
          <w:bCs/>
          <w:sz w:val="28"/>
          <w:szCs w:val="24"/>
        </w:rPr>
      </w:pPr>
    </w:p>
    <w:p w14:paraId="7885D3C5" w14:textId="0063567E" w:rsidR="00DC21E4" w:rsidRPr="000A42AA" w:rsidRDefault="00782404" w:rsidP="000A42AA">
      <w:pPr>
        <w:ind w:left="709"/>
        <w:rPr>
          <w:szCs w:val="20"/>
        </w:rPr>
      </w:pPr>
      <w:r w:rsidRPr="000A42AA">
        <w:rPr>
          <w:rFonts w:ascii="Arial" w:eastAsia="Arial" w:hAnsi="Arial" w:cs="Arial"/>
          <w:b/>
          <w:bCs/>
          <w:sz w:val="28"/>
          <w:szCs w:val="24"/>
        </w:rPr>
        <w:t>Introduction</w:t>
      </w:r>
    </w:p>
    <w:p w14:paraId="411A3336" w14:textId="77777777" w:rsidR="00DC21E4" w:rsidRPr="000A42AA" w:rsidRDefault="00DC21E4" w:rsidP="000A42AA">
      <w:pPr>
        <w:spacing w:line="136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74FF01A7" w14:textId="77777777" w:rsidR="000A42AA" w:rsidRPr="000A42AA" w:rsidRDefault="00782404" w:rsidP="000A42AA">
      <w:pPr>
        <w:spacing w:line="266" w:lineRule="auto"/>
        <w:ind w:left="709" w:right="140"/>
        <w:jc w:val="both"/>
        <w:rPr>
          <w:rFonts w:ascii="Arial" w:eastAsia="Arial" w:hAnsi="Arial" w:cs="Arial"/>
          <w:sz w:val="28"/>
          <w:szCs w:val="24"/>
        </w:rPr>
        <w:sectPr w:rsidR="000A42AA" w:rsidRPr="000A42AA" w:rsidSect="000A42AA">
          <w:headerReference w:type="default" r:id="rId7"/>
          <w:pgSz w:w="16838" w:h="11900" w:orient="landscape"/>
          <w:pgMar w:top="1560" w:right="1387" w:bottom="1286" w:left="1418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r w:rsidRPr="000A42AA">
        <w:rPr>
          <w:rFonts w:ascii="Arial" w:eastAsia="Arial" w:hAnsi="Arial" w:cs="Arial"/>
          <w:sz w:val="28"/>
          <w:szCs w:val="24"/>
        </w:rPr>
        <w:t xml:space="preserve">Dans le cadre du cours </w:t>
      </w:r>
      <w:r w:rsidR="007C6768" w:rsidRPr="000A42AA">
        <w:rPr>
          <w:rFonts w:ascii="Arial" w:eastAsia="Arial" w:hAnsi="Arial" w:cs="Arial"/>
          <w:sz w:val="28"/>
          <w:szCs w:val="24"/>
        </w:rPr>
        <w:t>Managing Safely</w:t>
      </w:r>
      <w:r w:rsidRPr="000A42AA">
        <w:rPr>
          <w:rFonts w:ascii="Arial" w:eastAsia="Arial" w:hAnsi="Arial" w:cs="Arial"/>
          <w:sz w:val="28"/>
          <w:szCs w:val="24"/>
        </w:rPr>
        <w:t xml:space="preserve">, vous devez terminer un projet et le faire </w:t>
      </w:r>
    </w:p>
    <w:p w14:paraId="7EFAD88A" w14:textId="77777777" w:rsidR="00795B2B" w:rsidRDefault="00782404" w:rsidP="000A42AA">
      <w:pPr>
        <w:spacing w:line="266" w:lineRule="auto"/>
        <w:ind w:left="709" w:right="140"/>
        <w:jc w:val="both"/>
        <w:rPr>
          <w:rFonts w:ascii="Arial" w:eastAsia="Arial" w:hAnsi="Arial" w:cs="Arial"/>
          <w:sz w:val="28"/>
          <w:szCs w:val="24"/>
        </w:rPr>
      </w:pPr>
      <w:proofErr w:type="gramStart"/>
      <w:r w:rsidRPr="000A42AA">
        <w:rPr>
          <w:rFonts w:ascii="Arial" w:eastAsia="Arial" w:hAnsi="Arial" w:cs="Arial"/>
          <w:sz w:val="28"/>
          <w:szCs w:val="24"/>
        </w:rPr>
        <w:lastRenderedPageBreak/>
        <w:t>évaluer</w:t>
      </w:r>
      <w:proofErr w:type="gramEnd"/>
      <w:r w:rsidRPr="000A42AA">
        <w:rPr>
          <w:rFonts w:ascii="Arial" w:eastAsia="Arial" w:hAnsi="Arial" w:cs="Arial"/>
          <w:sz w:val="28"/>
          <w:szCs w:val="24"/>
        </w:rPr>
        <w:t xml:space="preserve">. </w:t>
      </w:r>
    </w:p>
    <w:p w14:paraId="11A5DBBB" w14:textId="7F7D24D4" w:rsidR="009C1814" w:rsidRPr="000A42AA" w:rsidRDefault="00782404" w:rsidP="000A42AA">
      <w:pPr>
        <w:spacing w:line="266" w:lineRule="auto"/>
        <w:ind w:left="709" w:right="140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 xml:space="preserve">Vous devrez effectuer une évaluation des risques en fonction de votre propre environnement de travail. </w:t>
      </w:r>
    </w:p>
    <w:p w14:paraId="38BE44E0" w14:textId="77777777" w:rsidR="009C1814" w:rsidRPr="000A42AA" w:rsidRDefault="00782404" w:rsidP="000A42AA">
      <w:pPr>
        <w:spacing w:line="266" w:lineRule="auto"/>
        <w:ind w:left="709" w:right="140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 xml:space="preserve">Vous devrez consigner l’évaluation des risques sur le formulaire désigné de votre entreprise ou celui fourni par le formateur. </w:t>
      </w:r>
    </w:p>
    <w:p w14:paraId="1FEFB837" w14:textId="77777777" w:rsidR="009C1814" w:rsidRPr="000A42AA" w:rsidRDefault="00782404" w:rsidP="000A42AA">
      <w:pPr>
        <w:spacing w:line="266" w:lineRule="auto"/>
        <w:ind w:left="709" w:right="140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 xml:space="preserve">Ne soumettez pas de documents supplémentaires à l’appui de votre projet. </w:t>
      </w:r>
    </w:p>
    <w:p w14:paraId="252B8831" w14:textId="76651BFD" w:rsidR="00DC21E4" w:rsidRPr="000A42AA" w:rsidRDefault="00782404" w:rsidP="000A42AA">
      <w:pPr>
        <w:spacing w:line="266" w:lineRule="auto"/>
        <w:ind w:left="709" w:right="140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Vous pouvez compléter le projet à la main ou en le tapant sur une copie imprimée.</w:t>
      </w:r>
    </w:p>
    <w:p w14:paraId="12149705" w14:textId="77777777" w:rsidR="00DC21E4" w:rsidRPr="000A42AA" w:rsidRDefault="00DC21E4" w:rsidP="000A42AA">
      <w:pPr>
        <w:spacing w:line="180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3AF25EC7" w14:textId="77777777" w:rsidR="00DC21E4" w:rsidRPr="000A42AA" w:rsidRDefault="00782404" w:rsidP="000A42AA">
      <w:pPr>
        <w:spacing w:line="307" w:lineRule="auto"/>
        <w:ind w:left="709" w:right="360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 xml:space="preserve">Avant de retourner votre projet, vérifiez qu’il est entièrement terminé, y compris votre nom, votre date et votre signature. </w:t>
      </w:r>
      <w:r w:rsidRPr="000A42AA">
        <w:rPr>
          <w:rFonts w:ascii="Arial" w:eastAsia="Arial" w:hAnsi="Arial" w:cs="Arial"/>
          <w:b/>
          <w:sz w:val="28"/>
          <w:szCs w:val="24"/>
        </w:rPr>
        <w:t>Ce projet doit être votre propre travail.</w:t>
      </w:r>
    </w:p>
    <w:p w14:paraId="7F2AC876" w14:textId="77777777" w:rsidR="00DC21E4" w:rsidRPr="000A42AA" w:rsidRDefault="00DC21E4" w:rsidP="000A42AA">
      <w:pPr>
        <w:spacing w:line="117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275964B5" w14:textId="517EDEF2" w:rsidR="00DC21E4" w:rsidRPr="000A42AA" w:rsidRDefault="00782404" w:rsidP="000A42AA">
      <w:pPr>
        <w:spacing w:line="295" w:lineRule="auto"/>
        <w:ind w:left="709" w:right="380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Lorsque vous avez terminé votre travail, vous devriez le retourner à votre fournisseur de formation au plus tard à la date indiquée</w:t>
      </w:r>
      <w:r w:rsidR="009C1814" w:rsidRPr="000A42AA">
        <w:rPr>
          <w:rFonts w:ascii="Arial" w:eastAsia="Arial" w:hAnsi="Arial" w:cs="Arial"/>
          <w:sz w:val="28"/>
          <w:szCs w:val="24"/>
        </w:rPr>
        <w:t xml:space="preserve"> dans le message</w:t>
      </w:r>
      <w:r w:rsidRPr="000A42AA">
        <w:rPr>
          <w:rFonts w:ascii="Arial" w:eastAsia="Arial" w:hAnsi="Arial" w:cs="Arial"/>
          <w:sz w:val="28"/>
          <w:szCs w:val="24"/>
        </w:rPr>
        <w:t>.</w:t>
      </w:r>
    </w:p>
    <w:p w14:paraId="2B7947C0" w14:textId="77777777" w:rsidR="00DC21E4" w:rsidRPr="000A42AA" w:rsidRDefault="00DC21E4" w:rsidP="000A42AA">
      <w:pPr>
        <w:spacing w:line="200" w:lineRule="exact"/>
        <w:ind w:left="709"/>
        <w:rPr>
          <w:rFonts w:ascii="Arial" w:eastAsia="Arial" w:hAnsi="Arial" w:cs="Arial"/>
          <w:sz w:val="28"/>
          <w:szCs w:val="24"/>
        </w:rPr>
      </w:pPr>
    </w:p>
    <w:p w14:paraId="66C25BFA" w14:textId="77777777" w:rsidR="00DC21E4" w:rsidRPr="000A42AA" w:rsidRDefault="00DC21E4" w:rsidP="000A42AA">
      <w:pPr>
        <w:spacing w:line="200" w:lineRule="exact"/>
        <w:ind w:left="709"/>
        <w:rPr>
          <w:rFonts w:ascii="Arial" w:eastAsia="Arial" w:hAnsi="Arial" w:cs="Arial"/>
          <w:sz w:val="28"/>
          <w:szCs w:val="24"/>
        </w:rPr>
      </w:pPr>
    </w:p>
    <w:p w14:paraId="494F6DBF" w14:textId="0CD58849" w:rsidR="00DC21E4" w:rsidRPr="000A42AA" w:rsidRDefault="00DC21E4" w:rsidP="000A42AA">
      <w:pPr>
        <w:spacing w:line="200" w:lineRule="exact"/>
        <w:ind w:left="709"/>
        <w:rPr>
          <w:rFonts w:ascii="Arial" w:eastAsia="Arial" w:hAnsi="Arial" w:cs="Arial"/>
          <w:sz w:val="28"/>
          <w:szCs w:val="24"/>
        </w:rPr>
      </w:pPr>
    </w:p>
    <w:p w14:paraId="77CC0805" w14:textId="56B88B0C" w:rsidR="00DC21E4" w:rsidRPr="000A42AA" w:rsidRDefault="00DC21E4" w:rsidP="000A42AA">
      <w:pPr>
        <w:spacing w:line="200" w:lineRule="exact"/>
        <w:ind w:left="709"/>
        <w:rPr>
          <w:rFonts w:ascii="Arial" w:eastAsia="Arial" w:hAnsi="Arial" w:cs="Arial"/>
          <w:sz w:val="28"/>
          <w:szCs w:val="24"/>
        </w:rPr>
      </w:pPr>
    </w:p>
    <w:p w14:paraId="695C900A" w14:textId="77777777" w:rsidR="00DC21E4" w:rsidRPr="000A42AA" w:rsidRDefault="00DC21E4" w:rsidP="000A42AA">
      <w:pPr>
        <w:spacing w:line="200" w:lineRule="exact"/>
        <w:ind w:left="709"/>
        <w:rPr>
          <w:rFonts w:ascii="Arial" w:eastAsia="Arial" w:hAnsi="Arial" w:cs="Arial"/>
          <w:sz w:val="28"/>
          <w:szCs w:val="24"/>
        </w:rPr>
      </w:pPr>
    </w:p>
    <w:p w14:paraId="1F0EC2F3" w14:textId="4842912D" w:rsidR="00DC21E4" w:rsidRPr="000A42AA" w:rsidRDefault="00DC21E4" w:rsidP="000A42AA">
      <w:pPr>
        <w:spacing w:line="200" w:lineRule="exact"/>
        <w:ind w:left="709"/>
        <w:rPr>
          <w:rFonts w:ascii="Arial" w:eastAsia="Arial" w:hAnsi="Arial" w:cs="Arial"/>
          <w:sz w:val="28"/>
          <w:szCs w:val="24"/>
        </w:rPr>
      </w:pPr>
    </w:p>
    <w:p w14:paraId="1459ACA9" w14:textId="2391FC81" w:rsidR="00DC21E4" w:rsidRPr="000A42AA" w:rsidRDefault="00DC21E4" w:rsidP="000A42AA">
      <w:pPr>
        <w:spacing w:line="228" w:lineRule="exact"/>
        <w:ind w:left="709"/>
        <w:rPr>
          <w:rFonts w:ascii="Arial" w:eastAsia="Arial" w:hAnsi="Arial" w:cs="Arial"/>
          <w:sz w:val="28"/>
          <w:szCs w:val="24"/>
        </w:rPr>
      </w:pPr>
    </w:p>
    <w:p w14:paraId="4F4194B4" w14:textId="357C5176" w:rsidR="00DC21E4" w:rsidRPr="000A42AA" w:rsidRDefault="00782404" w:rsidP="000A42AA">
      <w:pPr>
        <w:ind w:left="709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Adresse de retour</w:t>
      </w:r>
      <w:r w:rsidR="008A53A1" w:rsidRPr="000A42AA">
        <w:rPr>
          <w:rFonts w:ascii="Arial" w:eastAsia="Arial" w:hAnsi="Arial" w:cs="Arial"/>
          <w:sz w:val="28"/>
          <w:szCs w:val="24"/>
        </w:rPr>
        <w:t xml:space="preserve"> : </w:t>
      </w:r>
      <w:sdt>
        <w:sdtPr>
          <w:rPr>
            <w:rFonts w:ascii="Arial" w:eastAsia="Arial" w:hAnsi="Arial" w:cs="Arial"/>
            <w:sz w:val="28"/>
            <w:szCs w:val="24"/>
          </w:rPr>
          <w:id w:val="-1494564636"/>
          <w:placeholder>
            <w:docPart w:val="DefaultPlaceholder_-1854013440"/>
          </w:placeholder>
        </w:sdtPr>
        <w:sdtEndPr/>
        <w:sdtContent>
          <w:bookmarkStart w:id="0" w:name="_GoBack"/>
          <w:r w:rsidR="002535EF">
            <w:rPr>
              <w:rFonts w:ascii="Arial" w:eastAsia="Arial" w:hAnsi="Arial" w:cs="Arial"/>
              <w:sz w:val="28"/>
              <w:szCs w:val="24"/>
            </w:rPr>
            <w:t>training@occupationalsafetyoffice.com</w:t>
          </w:r>
          <w:bookmarkEnd w:id="0"/>
        </w:sdtContent>
      </w:sdt>
    </w:p>
    <w:p w14:paraId="21F297E8" w14:textId="6C47E77A" w:rsidR="00DC21E4" w:rsidRPr="000A42AA" w:rsidRDefault="00DC21E4" w:rsidP="000A42AA">
      <w:pPr>
        <w:spacing w:line="244" w:lineRule="exact"/>
        <w:ind w:left="709"/>
        <w:rPr>
          <w:szCs w:val="20"/>
        </w:rPr>
      </w:pPr>
      <w:bookmarkStart w:id="1" w:name="page2"/>
      <w:bookmarkEnd w:id="1"/>
    </w:p>
    <w:p w14:paraId="0D6019BB" w14:textId="6C6C2119" w:rsidR="00DC21E4" w:rsidRPr="000A42AA" w:rsidRDefault="00DC21E4" w:rsidP="000A42AA">
      <w:pPr>
        <w:spacing w:line="200" w:lineRule="exact"/>
        <w:ind w:left="709"/>
        <w:rPr>
          <w:szCs w:val="20"/>
        </w:rPr>
      </w:pPr>
    </w:p>
    <w:p w14:paraId="0B3EA090" w14:textId="7CA27E1D" w:rsidR="000A42AA" w:rsidRPr="000A42AA" w:rsidRDefault="000A42AA" w:rsidP="000A42AA">
      <w:pPr>
        <w:spacing w:line="200" w:lineRule="exact"/>
        <w:ind w:left="709"/>
        <w:rPr>
          <w:szCs w:val="20"/>
        </w:rPr>
      </w:pPr>
    </w:p>
    <w:p w14:paraId="00CD1B85" w14:textId="57A56FE4" w:rsidR="000A42AA" w:rsidRPr="000A42AA" w:rsidRDefault="000A42AA" w:rsidP="000A42AA">
      <w:pPr>
        <w:spacing w:line="200" w:lineRule="exact"/>
        <w:ind w:left="709"/>
        <w:rPr>
          <w:szCs w:val="20"/>
        </w:rPr>
      </w:pPr>
    </w:p>
    <w:p w14:paraId="00C26EFA" w14:textId="3E281009" w:rsidR="000A42AA" w:rsidRPr="000A42AA" w:rsidRDefault="000A42AA" w:rsidP="000A42AA">
      <w:pPr>
        <w:spacing w:line="200" w:lineRule="exact"/>
        <w:ind w:left="709"/>
        <w:rPr>
          <w:szCs w:val="20"/>
        </w:rPr>
      </w:pPr>
    </w:p>
    <w:p w14:paraId="4A26DF5A" w14:textId="385474B0" w:rsidR="000A42AA" w:rsidRDefault="000A42AA" w:rsidP="000A42AA">
      <w:pPr>
        <w:spacing w:line="200" w:lineRule="exact"/>
        <w:rPr>
          <w:szCs w:val="20"/>
        </w:rPr>
      </w:pPr>
    </w:p>
    <w:p w14:paraId="1B0D4833" w14:textId="77777777" w:rsidR="000A42AA" w:rsidRPr="000A42AA" w:rsidRDefault="000A42AA" w:rsidP="000A42AA">
      <w:pPr>
        <w:spacing w:line="200" w:lineRule="exact"/>
        <w:rPr>
          <w:szCs w:val="20"/>
        </w:rPr>
      </w:pPr>
    </w:p>
    <w:p w14:paraId="2A64DA02" w14:textId="7A0C5929" w:rsidR="000A42AA" w:rsidRPr="000A42AA" w:rsidRDefault="000A42AA" w:rsidP="000A42AA">
      <w:pPr>
        <w:spacing w:line="200" w:lineRule="exact"/>
        <w:ind w:left="709"/>
        <w:rPr>
          <w:szCs w:val="20"/>
        </w:rPr>
      </w:pPr>
    </w:p>
    <w:p w14:paraId="46C58350" w14:textId="224B7300" w:rsidR="000A42AA" w:rsidRPr="000A42AA" w:rsidRDefault="000A42AA" w:rsidP="000A42AA">
      <w:pPr>
        <w:spacing w:line="200" w:lineRule="exact"/>
        <w:ind w:left="709"/>
        <w:rPr>
          <w:szCs w:val="20"/>
        </w:rPr>
      </w:pPr>
    </w:p>
    <w:p w14:paraId="43877FCC" w14:textId="77777777" w:rsidR="000A42AA" w:rsidRPr="000A42AA" w:rsidRDefault="000A42AA" w:rsidP="000A42AA">
      <w:pPr>
        <w:spacing w:line="200" w:lineRule="exact"/>
        <w:ind w:left="709"/>
        <w:rPr>
          <w:szCs w:val="20"/>
        </w:rPr>
      </w:pPr>
    </w:p>
    <w:p w14:paraId="3AC7D501" w14:textId="77777777" w:rsidR="00DC21E4" w:rsidRPr="000A42AA" w:rsidRDefault="00DC21E4" w:rsidP="000A42AA">
      <w:pPr>
        <w:spacing w:line="352" w:lineRule="exact"/>
        <w:ind w:left="709"/>
        <w:rPr>
          <w:szCs w:val="20"/>
        </w:rPr>
      </w:pPr>
    </w:p>
    <w:p w14:paraId="7AB7C0B0" w14:textId="77777777" w:rsidR="000A42AA" w:rsidRPr="000A42AA" w:rsidRDefault="000A42AA" w:rsidP="000A42AA">
      <w:pPr>
        <w:ind w:left="709"/>
        <w:jc w:val="both"/>
        <w:rPr>
          <w:rFonts w:ascii="Arial" w:eastAsia="Arial" w:hAnsi="Arial" w:cs="Arial"/>
          <w:b/>
          <w:bCs/>
          <w:sz w:val="28"/>
          <w:szCs w:val="24"/>
        </w:rPr>
        <w:sectPr w:rsidR="000A42AA" w:rsidRPr="000A42AA" w:rsidSect="000A42AA">
          <w:type w:val="continuous"/>
          <w:pgSz w:w="16838" w:h="11900" w:orient="landscape"/>
          <w:pgMar w:top="1240" w:right="1387" w:bottom="1286" w:left="1418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14:paraId="1F435870" w14:textId="75EF5C60" w:rsidR="00DC21E4" w:rsidRPr="000A42AA" w:rsidRDefault="00782404" w:rsidP="000A42AA">
      <w:pPr>
        <w:ind w:left="709"/>
        <w:jc w:val="both"/>
        <w:rPr>
          <w:szCs w:val="20"/>
        </w:rPr>
      </w:pPr>
      <w:r w:rsidRPr="000A42AA">
        <w:rPr>
          <w:rFonts w:ascii="Arial" w:eastAsia="Arial" w:hAnsi="Arial" w:cs="Arial"/>
          <w:b/>
          <w:bCs/>
          <w:sz w:val="28"/>
          <w:szCs w:val="24"/>
        </w:rPr>
        <w:lastRenderedPageBreak/>
        <w:t>Instructions</w:t>
      </w:r>
    </w:p>
    <w:p w14:paraId="75A488B1" w14:textId="77777777" w:rsidR="00DC21E4" w:rsidRPr="000A42AA" w:rsidRDefault="00DC21E4" w:rsidP="000A42AA">
      <w:pPr>
        <w:spacing w:line="136" w:lineRule="exact"/>
        <w:ind w:left="709"/>
        <w:jc w:val="both"/>
        <w:rPr>
          <w:szCs w:val="20"/>
        </w:rPr>
      </w:pPr>
    </w:p>
    <w:p w14:paraId="441CDD7F" w14:textId="77777777" w:rsidR="00DC21E4" w:rsidRPr="000A42AA" w:rsidRDefault="00782404" w:rsidP="000A42AA">
      <w:pPr>
        <w:ind w:left="709"/>
        <w:jc w:val="both"/>
        <w:rPr>
          <w:szCs w:val="20"/>
        </w:rPr>
      </w:pPr>
      <w:r w:rsidRPr="000A42AA">
        <w:rPr>
          <w:rFonts w:ascii="Arial" w:eastAsia="Arial" w:hAnsi="Arial" w:cs="Arial"/>
          <w:sz w:val="28"/>
          <w:szCs w:val="24"/>
        </w:rPr>
        <w:t>Veuillez lire toutes les instructions avant de commencer à travailler sur votre projet.</w:t>
      </w:r>
    </w:p>
    <w:p w14:paraId="226A19E5" w14:textId="77777777" w:rsidR="00DC21E4" w:rsidRPr="000A42AA" w:rsidRDefault="00DC21E4" w:rsidP="000A42AA">
      <w:pPr>
        <w:spacing w:line="135" w:lineRule="exact"/>
        <w:ind w:left="709"/>
        <w:jc w:val="both"/>
        <w:rPr>
          <w:szCs w:val="20"/>
        </w:rPr>
      </w:pPr>
    </w:p>
    <w:p w14:paraId="5B7027FA" w14:textId="77777777" w:rsidR="00DC21E4" w:rsidRPr="000A42AA" w:rsidRDefault="00782404" w:rsidP="000A42AA">
      <w:pPr>
        <w:spacing w:line="283" w:lineRule="auto"/>
        <w:ind w:left="709" w:right="120"/>
        <w:jc w:val="both"/>
        <w:rPr>
          <w:szCs w:val="20"/>
        </w:rPr>
      </w:pPr>
      <w:r w:rsidRPr="000A42AA">
        <w:rPr>
          <w:rFonts w:ascii="Arial" w:eastAsia="Arial" w:hAnsi="Arial" w:cs="Arial"/>
          <w:sz w:val="28"/>
          <w:szCs w:val="24"/>
        </w:rPr>
        <w:t>Le projet d’évaluation des risques est divisé en un certain nombre d’étapes, qui devraient se dérouler du début à la fin et raconter une histoire complète de votre zone de</w:t>
      </w:r>
      <w:r w:rsidRPr="000A42AA">
        <w:rPr>
          <w:rFonts w:ascii="Arial" w:eastAsia="Arial" w:hAnsi="Arial" w:cs="Arial"/>
          <w:b/>
          <w:bCs/>
          <w:sz w:val="28"/>
          <w:szCs w:val="24"/>
        </w:rPr>
        <w:t xml:space="preserve"> travail et des dangers, des risques et des contrôles requis</w:t>
      </w:r>
      <w:r w:rsidRPr="000A42AA">
        <w:rPr>
          <w:rFonts w:ascii="Arial" w:eastAsia="Arial" w:hAnsi="Arial" w:cs="Arial"/>
          <w:sz w:val="28"/>
          <w:szCs w:val="24"/>
        </w:rPr>
        <w:t xml:space="preserve"> à l’intérieur de celle-ci.</w:t>
      </w:r>
    </w:p>
    <w:p w14:paraId="78BA8E17" w14:textId="77777777" w:rsidR="00DC21E4" w:rsidRPr="000A42AA" w:rsidRDefault="00DC21E4" w:rsidP="000A42AA">
      <w:pPr>
        <w:spacing w:line="31" w:lineRule="exact"/>
        <w:ind w:left="709"/>
        <w:jc w:val="both"/>
        <w:rPr>
          <w:szCs w:val="20"/>
        </w:rPr>
      </w:pPr>
    </w:p>
    <w:p w14:paraId="27E9F441" w14:textId="77777777" w:rsidR="00DC21E4" w:rsidRPr="000A42AA" w:rsidRDefault="00782404" w:rsidP="000A42AA">
      <w:pPr>
        <w:ind w:left="709"/>
        <w:jc w:val="both"/>
        <w:rPr>
          <w:szCs w:val="20"/>
        </w:rPr>
      </w:pPr>
      <w:r w:rsidRPr="000A42AA">
        <w:rPr>
          <w:rFonts w:ascii="Arial" w:eastAsia="Arial" w:hAnsi="Arial" w:cs="Arial"/>
          <w:sz w:val="28"/>
          <w:szCs w:val="24"/>
        </w:rPr>
        <w:t>Votre formateur vous a informé du formulaire d’évaluation des risques à utiliser pour ce processus.</w:t>
      </w:r>
    </w:p>
    <w:p w14:paraId="554C2AAB" w14:textId="77777777" w:rsidR="00DC21E4" w:rsidRPr="000A42AA" w:rsidRDefault="00DC21E4" w:rsidP="000A42AA">
      <w:pPr>
        <w:spacing w:line="21" w:lineRule="exact"/>
        <w:ind w:left="709"/>
        <w:jc w:val="both"/>
        <w:rPr>
          <w:szCs w:val="20"/>
        </w:rPr>
      </w:pPr>
    </w:p>
    <w:p w14:paraId="660DBFC8" w14:textId="77777777" w:rsidR="00DC21E4" w:rsidRPr="000A42AA" w:rsidRDefault="00782404" w:rsidP="000A42AA">
      <w:pPr>
        <w:spacing w:line="308" w:lineRule="auto"/>
        <w:ind w:left="709" w:right="20"/>
        <w:jc w:val="both"/>
        <w:rPr>
          <w:szCs w:val="20"/>
        </w:rPr>
      </w:pPr>
      <w:r w:rsidRPr="000A42AA">
        <w:rPr>
          <w:rFonts w:ascii="Arial" w:eastAsia="Arial" w:hAnsi="Arial" w:cs="Arial"/>
          <w:b/>
          <w:bCs/>
          <w:sz w:val="28"/>
          <w:szCs w:val="24"/>
        </w:rPr>
        <w:t>Pour ce projet d’évaluation des risques, il est important de choisir uniquement les dangers qui ne sont pas adéquatement contrôlés à l’heure actuelle.</w:t>
      </w:r>
    </w:p>
    <w:p w14:paraId="38833772" w14:textId="77777777" w:rsidR="00DC21E4" w:rsidRPr="000A42AA" w:rsidRDefault="00DC21E4" w:rsidP="000A42AA">
      <w:pPr>
        <w:spacing w:line="1" w:lineRule="exact"/>
        <w:ind w:left="709"/>
        <w:jc w:val="both"/>
        <w:rPr>
          <w:szCs w:val="20"/>
        </w:rPr>
      </w:pPr>
    </w:p>
    <w:p w14:paraId="1CF2D773" w14:textId="77777777" w:rsidR="00DC21E4" w:rsidRPr="000A42AA" w:rsidRDefault="00782404" w:rsidP="000A42AA">
      <w:pPr>
        <w:ind w:left="709"/>
        <w:jc w:val="both"/>
        <w:rPr>
          <w:szCs w:val="20"/>
        </w:rPr>
      </w:pPr>
      <w:r w:rsidRPr="000A42AA">
        <w:rPr>
          <w:rFonts w:ascii="Arial" w:eastAsia="Arial" w:hAnsi="Arial" w:cs="Arial"/>
          <w:sz w:val="28"/>
          <w:szCs w:val="24"/>
        </w:rPr>
        <w:t>Votre évaluation des risques</w:t>
      </w:r>
      <w:r w:rsidRPr="000A42AA">
        <w:rPr>
          <w:rFonts w:ascii="Arial" w:eastAsia="Arial" w:hAnsi="Arial" w:cs="Arial"/>
          <w:b/>
          <w:bCs/>
          <w:sz w:val="28"/>
          <w:szCs w:val="24"/>
        </w:rPr>
        <w:t xml:space="preserve"> doit</w:t>
      </w:r>
      <w:r w:rsidRPr="000A42AA">
        <w:rPr>
          <w:rFonts w:ascii="Arial" w:eastAsia="Arial" w:hAnsi="Arial" w:cs="Arial"/>
          <w:sz w:val="28"/>
          <w:szCs w:val="24"/>
        </w:rPr>
        <w:t xml:space="preserve"> montrer ce qui suit au sujet de votre aire de travail :</w:t>
      </w:r>
    </w:p>
    <w:p w14:paraId="2B4011BF" w14:textId="77777777" w:rsidR="00DC21E4" w:rsidRPr="000A42AA" w:rsidRDefault="00DC21E4" w:rsidP="000A42AA">
      <w:pPr>
        <w:spacing w:line="136" w:lineRule="exact"/>
        <w:ind w:left="709"/>
        <w:jc w:val="both"/>
        <w:rPr>
          <w:szCs w:val="20"/>
        </w:rPr>
      </w:pPr>
    </w:p>
    <w:p w14:paraId="53F5A45A" w14:textId="77777777" w:rsidR="00DC21E4" w:rsidRPr="000A42AA" w:rsidRDefault="00782404" w:rsidP="000A42AA">
      <w:pPr>
        <w:numPr>
          <w:ilvl w:val="0"/>
          <w:numId w:val="1"/>
        </w:numPr>
        <w:tabs>
          <w:tab w:val="left" w:pos="340"/>
        </w:tabs>
        <w:ind w:left="709" w:hanging="33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Une brève description de la zone de travail évaluée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11AEF3FA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7FD28B25" w14:textId="77777777" w:rsidR="00DC21E4" w:rsidRPr="000A42AA" w:rsidRDefault="00782404" w:rsidP="000A42AA">
      <w:pPr>
        <w:numPr>
          <w:ilvl w:val="0"/>
          <w:numId w:val="1"/>
        </w:numPr>
        <w:tabs>
          <w:tab w:val="left" w:pos="340"/>
        </w:tabs>
        <w:ind w:left="709" w:hanging="33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Une brève description des tâches exécutées dans la zone de travail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4B30F5AA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304D51E7" w14:textId="543B666A" w:rsidR="00DC21E4" w:rsidRPr="000A42AA" w:rsidRDefault="00782404" w:rsidP="000A42AA">
      <w:pPr>
        <w:numPr>
          <w:ilvl w:val="0"/>
          <w:numId w:val="1"/>
        </w:numPr>
        <w:tabs>
          <w:tab w:val="left" w:pos="340"/>
        </w:tabs>
        <w:spacing w:line="295" w:lineRule="auto"/>
        <w:ind w:left="709" w:right="120" w:hanging="33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Une liste de</w:t>
      </w:r>
      <w:r w:rsidR="009C1814" w:rsidRPr="000A42AA">
        <w:rPr>
          <w:rFonts w:ascii="Arial" w:eastAsia="Arial" w:hAnsi="Arial" w:cs="Arial"/>
          <w:sz w:val="28"/>
          <w:szCs w:val="24"/>
        </w:rPr>
        <w:t xml:space="preserve"> quatre</w:t>
      </w:r>
      <w:r w:rsidRPr="000A42AA">
        <w:rPr>
          <w:rFonts w:ascii="Arial" w:eastAsia="Arial" w:hAnsi="Arial" w:cs="Arial"/>
          <w:sz w:val="28"/>
          <w:szCs w:val="24"/>
        </w:rPr>
        <w:t xml:space="preserve"> (</w:t>
      </w:r>
      <w:r w:rsidR="003A0CFB" w:rsidRPr="000A42AA">
        <w:rPr>
          <w:rFonts w:ascii="Arial" w:eastAsia="Arial" w:hAnsi="Arial" w:cs="Arial"/>
          <w:sz w:val="28"/>
          <w:szCs w:val="24"/>
        </w:rPr>
        <w:t>4</w:t>
      </w:r>
      <w:r w:rsidRPr="000A42AA">
        <w:rPr>
          <w:rFonts w:ascii="Arial" w:eastAsia="Arial" w:hAnsi="Arial" w:cs="Arial"/>
          <w:sz w:val="28"/>
          <w:szCs w:val="24"/>
        </w:rPr>
        <w:t>) dangers dans la zone de travail, chacun suivi par le processus d’évaluation des risques</w:t>
      </w:r>
      <w:r w:rsidR="007A7880" w:rsidRPr="000A42AA">
        <w:rPr>
          <w:rFonts w:ascii="Arial" w:eastAsia="Arial" w:hAnsi="Arial" w:cs="Arial"/>
          <w:sz w:val="28"/>
          <w:szCs w:val="24"/>
        </w:rPr>
        <w:t>.</w:t>
      </w:r>
    </w:p>
    <w:p w14:paraId="214BC7E9" w14:textId="77777777" w:rsidR="00DC21E4" w:rsidRPr="000A42AA" w:rsidRDefault="00DC21E4" w:rsidP="000A42AA">
      <w:pPr>
        <w:spacing w:line="30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734109F0" w14:textId="77777777" w:rsidR="00DC21E4" w:rsidRPr="000A42AA" w:rsidRDefault="00782404" w:rsidP="000A42AA">
      <w:pPr>
        <w:numPr>
          <w:ilvl w:val="1"/>
          <w:numId w:val="1"/>
        </w:numPr>
        <w:tabs>
          <w:tab w:val="left" w:pos="720"/>
        </w:tabs>
        <w:ind w:left="709" w:hanging="37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Liste des personnes susceptibles d’être touchées par le danger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2127234B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7581A552" w14:textId="77777777" w:rsidR="00DC21E4" w:rsidRPr="000A42AA" w:rsidRDefault="00782404" w:rsidP="000A42AA">
      <w:pPr>
        <w:numPr>
          <w:ilvl w:val="1"/>
          <w:numId w:val="1"/>
        </w:numPr>
        <w:tabs>
          <w:tab w:val="left" w:pos="720"/>
        </w:tabs>
        <w:ind w:left="709" w:hanging="37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Indiquer comment ils peuvent être lésés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09B03A05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48AE95C7" w14:textId="77777777" w:rsidR="00DC21E4" w:rsidRPr="000A42AA" w:rsidRDefault="00782404" w:rsidP="000A42AA">
      <w:pPr>
        <w:numPr>
          <w:ilvl w:val="1"/>
          <w:numId w:val="1"/>
        </w:numPr>
        <w:tabs>
          <w:tab w:val="left" w:pos="720"/>
        </w:tabs>
        <w:ind w:left="709" w:hanging="37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Décrire les contrôles des risques déjà en place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6CB4C377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6DBB93B4" w14:textId="77777777" w:rsidR="00DC21E4" w:rsidRPr="000A42AA" w:rsidRDefault="00782404" w:rsidP="000A42AA">
      <w:pPr>
        <w:numPr>
          <w:ilvl w:val="1"/>
          <w:numId w:val="1"/>
        </w:numPr>
        <w:tabs>
          <w:tab w:val="left" w:pos="720"/>
        </w:tabs>
        <w:spacing w:line="283" w:lineRule="auto"/>
        <w:ind w:left="709" w:right="1240" w:hanging="37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Calculer une cote de risque – à l’aide de la matrice IOSH 5 x 5 ou d’un système approprié propre à l’entreprise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501E5ABF" w14:textId="77777777" w:rsidR="00DC21E4" w:rsidRPr="000A42AA" w:rsidRDefault="00DC21E4" w:rsidP="000A42AA">
      <w:pPr>
        <w:spacing w:line="1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378C430E" w14:textId="77777777" w:rsidR="00DC21E4" w:rsidRPr="000A42AA" w:rsidRDefault="00782404" w:rsidP="000A42AA">
      <w:pPr>
        <w:numPr>
          <w:ilvl w:val="1"/>
          <w:numId w:val="1"/>
        </w:numPr>
        <w:tabs>
          <w:tab w:val="left" w:pos="720"/>
        </w:tabs>
        <w:ind w:left="709" w:hanging="37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Décrire les contrôles supplémentaires nécessaires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1AF5389E" w14:textId="237AC759" w:rsidR="00DC21E4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383E77BA" w14:textId="197EDEA6" w:rsidR="000A42AA" w:rsidRDefault="000A42AA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3330470B" w14:textId="5E224870" w:rsidR="000A42AA" w:rsidRDefault="000A42AA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6441C98D" w14:textId="4ADE1065" w:rsidR="000A42AA" w:rsidRDefault="000A42AA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4427DB4B" w14:textId="4814959A" w:rsidR="000A42AA" w:rsidRDefault="000A42AA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58BC081D" w14:textId="40903234" w:rsidR="000A42AA" w:rsidRDefault="000A42AA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76E2BD6B" w14:textId="7389AB7A" w:rsidR="000A42AA" w:rsidRDefault="000A42AA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03846009" w14:textId="0864DE5D" w:rsidR="000A42AA" w:rsidRDefault="000A42AA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20B345E4" w14:textId="77777777" w:rsidR="000A42AA" w:rsidRPr="000A42AA" w:rsidRDefault="000A42AA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4C89D8A5" w14:textId="77777777" w:rsidR="00DC21E4" w:rsidRPr="000A42AA" w:rsidRDefault="00782404" w:rsidP="000A42AA">
      <w:pPr>
        <w:numPr>
          <w:ilvl w:val="1"/>
          <w:numId w:val="1"/>
        </w:numPr>
        <w:tabs>
          <w:tab w:val="left" w:pos="720"/>
        </w:tabs>
        <w:ind w:left="709" w:hanging="37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Calculer une cote de risque pour les nouveaux contrôles (le risque résiduel)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5F490436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0F337665" w14:textId="77777777" w:rsidR="00DC21E4" w:rsidRPr="000A42AA" w:rsidRDefault="00782404" w:rsidP="000A42AA">
      <w:pPr>
        <w:numPr>
          <w:ilvl w:val="1"/>
          <w:numId w:val="1"/>
        </w:numPr>
        <w:tabs>
          <w:tab w:val="left" w:pos="720"/>
        </w:tabs>
        <w:ind w:left="709" w:hanging="37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Indiquer qui agira ou surveillera les autres contrôles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4451ADF3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0C8B1208" w14:textId="77777777" w:rsidR="00DC21E4" w:rsidRPr="000A42AA" w:rsidRDefault="00782404" w:rsidP="000A42AA">
      <w:pPr>
        <w:numPr>
          <w:ilvl w:val="1"/>
          <w:numId w:val="1"/>
        </w:numPr>
        <w:tabs>
          <w:tab w:val="left" w:pos="720"/>
        </w:tabs>
        <w:ind w:left="709" w:hanging="37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Indiquer quand les actions ou le suivi doivent avoir lieu</w:t>
      </w:r>
      <w:r w:rsidR="007C6768" w:rsidRPr="000A42AA">
        <w:rPr>
          <w:rFonts w:ascii="Arial" w:eastAsia="Arial" w:hAnsi="Arial" w:cs="Arial"/>
          <w:sz w:val="28"/>
          <w:szCs w:val="24"/>
        </w:rPr>
        <w:t>.</w:t>
      </w:r>
    </w:p>
    <w:p w14:paraId="4E3F6CB6" w14:textId="77777777" w:rsidR="00DC21E4" w:rsidRPr="000A42AA" w:rsidRDefault="00DC21E4" w:rsidP="000A42AA">
      <w:pPr>
        <w:spacing w:line="134" w:lineRule="exact"/>
        <w:ind w:left="709"/>
        <w:jc w:val="both"/>
        <w:rPr>
          <w:szCs w:val="20"/>
        </w:rPr>
      </w:pPr>
    </w:p>
    <w:p w14:paraId="754C62DC" w14:textId="77777777" w:rsidR="000A42AA" w:rsidRPr="000A42AA" w:rsidRDefault="000A42AA" w:rsidP="000A42AA">
      <w:pPr>
        <w:ind w:left="709"/>
        <w:jc w:val="both"/>
        <w:rPr>
          <w:rFonts w:ascii="Arial" w:eastAsia="Arial" w:hAnsi="Arial" w:cs="Arial"/>
          <w:b/>
          <w:bCs/>
          <w:sz w:val="28"/>
          <w:szCs w:val="24"/>
        </w:rPr>
      </w:pPr>
    </w:p>
    <w:p w14:paraId="723A579C" w14:textId="7DF9DAD0" w:rsidR="00DC21E4" w:rsidRPr="000A42AA" w:rsidRDefault="00782404" w:rsidP="000A42AA">
      <w:pPr>
        <w:ind w:left="709"/>
        <w:jc w:val="both"/>
        <w:rPr>
          <w:szCs w:val="20"/>
        </w:rPr>
      </w:pPr>
      <w:r w:rsidRPr="000A42AA">
        <w:rPr>
          <w:rFonts w:ascii="Arial" w:eastAsia="Arial" w:hAnsi="Arial" w:cs="Arial"/>
          <w:b/>
          <w:bCs/>
          <w:sz w:val="28"/>
          <w:szCs w:val="24"/>
        </w:rPr>
        <w:t>Elle doit en outre</w:t>
      </w:r>
      <w:r w:rsidRPr="000A42AA">
        <w:rPr>
          <w:rFonts w:ascii="Arial" w:eastAsia="Arial" w:hAnsi="Arial" w:cs="Arial"/>
          <w:sz w:val="28"/>
          <w:szCs w:val="24"/>
        </w:rPr>
        <w:t xml:space="preserve"> comporter les informations de base suivantes :</w:t>
      </w:r>
    </w:p>
    <w:p w14:paraId="433FDF2D" w14:textId="77777777" w:rsidR="00DC21E4" w:rsidRPr="000A42AA" w:rsidRDefault="00DC21E4" w:rsidP="000A42AA">
      <w:pPr>
        <w:spacing w:line="136" w:lineRule="exact"/>
        <w:ind w:left="709"/>
        <w:jc w:val="both"/>
        <w:rPr>
          <w:szCs w:val="20"/>
        </w:rPr>
      </w:pPr>
    </w:p>
    <w:p w14:paraId="0461A395" w14:textId="77777777" w:rsidR="00DC21E4" w:rsidRPr="000A42AA" w:rsidRDefault="00782404" w:rsidP="000A42AA">
      <w:pPr>
        <w:numPr>
          <w:ilvl w:val="0"/>
          <w:numId w:val="2"/>
        </w:numPr>
        <w:tabs>
          <w:tab w:val="left" w:pos="340"/>
        </w:tabs>
        <w:ind w:left="709" w:hanging="33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Votre nom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30CD43A0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4DA82951" w14:textId="77777777" w:rsidR="00DC21E4" w:rsidRPr="000A42AA" w:rsidRDefault="00782404" w:rsidP="000A42AA">
      <w:pPr>
        <w:numPr>
          <w:ilvl w:val="0"/>
          <w:numId w:val="2"/>
        </w:numPr>
        <w:tabs>
          <w:tab w:val="left" w:pos="340"/>
        </w:tabs>
        <w:ind w:left="709" w:hanging="33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Date et heure de l’évaluation des risques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4745DA3F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5DD28A36" w14:textId="77777777" w:rsidR="00DC21E4" w:rsidRPr="000A42AA" w:rsidRDefault="00782404" w:rsidP="000A42AA">
      <w:pPr>
        <w:numPr>
          <w:ilvl w:val="0"/>
          <w:numId w:val="2"/>
        </w:numPr>
        <w:tabs>
          <w:tab w:val="left" w:pos="340"/>
        </w:tabs>
        <w:ind w:left="709" w:hanging="33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Nom de votre fournisseur de formation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710D25F6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2076413C" w14:textId="77777777" w:rsidR="00DC21E4" w:rsidRPr="000A42AA" w:rsidRDefault="00782404" w:rsidP="000A42AA">
      <w:pPr>
        <w:numPr>
          <w:ilvl w:val="0"/>
          <w:numId w:val="2"/>
        </w:numPr>
        <w:tabs>
          <w:tab w:val="left" w:pos="340"/>
        </w:tabs>
        <w:ind w:left="709" w:hanging="33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Votre signature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73B15FCE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76B546D6" w14:textId="77777777" w:rsidR="00DC21E4" w:rsidRPr="000A42AA" w:rsidRDefault="00782404" w:rsidP="000A42AA">
      <w:pPr>
        <w:numPr>
          <w:ilvl w:val="0"/>
          <w:numId w:val="2"/>
        </w:numPr>
        <w:tabs>
          <w:tab w:val="left" w:pos="340"/>
        </w:tabs>
        <w:ind w:left="709" w:hanging="333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Date d’examen de l’évaluation des risques</w:t>
      </w:r>
      <w:r w:rsidR="007C6768" w:rsidRPr="000A42AA">
        <w:rPr>
          <w:rFonts w:ascii="Arial" w:eastAsia="Arial" w:hAnsi="Arial" w:cs="Arial"/>
          <w:sz w:val="28"/>
          <w:szCs w:val="24"/>
        </w:rPr>
        <w:t> ;</w:t>
      </w:r>
    </w:p>
    <w:p w14:paraId="236B7A41" w14:textId="77777777" w:rsidR="00DC21E4" w:rsidRPr="000A42AA" w:rsidRDefault="00DC21E4" w:rsidP="000A42AA">
      <w:pPr>
        <w:spacing w:line="192" w:lineRule="exact"/>
        <w:ind w:left="709"/>
        <w:jc w:val="both"/>
        <w:rPr>
          <w:szCs w:val="20"/>
        </w:rPr>
      </w:pPr>
    </w:p>
    <w:p w14:paraId="6D3DC27D" w14:textId="77777777" w:rsidR="00DC21E4" w:rsidRPr="000A42AA" w:rsidRDefault="00782404" w:rsidP="000A42AA">
      <w:pPr>
        <w:spacing w:line="295" w:lineRule="auto"/>
        <w:ind w:left="709" w:right="420"/>
        <w:jc w:val="both"/>
        <w:rPr>
          <w:szCs w:val="20"/>
        </w:rPr>
      </w:pPr>
      <w:r w:rsidRPr="000A42AA">
        <w:rPr>
          <w:rFonts w:ascii="Arial" w:eastAsia="Arial" w:hAnsi="Arial" w:cs="Arial"/>
          <w:sz w:val="28"/>
          <w:szCs w:val="24"/>
        </w:rPr>
        <w:t>Si vous utilisez le modèle de projet d’évaluation des risques de l’IOSH, nous vous recommandons d’utiliser :</w:t>
      </w:r>
    </w:p>
    <w:p w14:paraId="755B1C0F" w14:textId="77777777" w:rsidR="00DC21E4" w:rsidRPr="000A42AA" w:rsidRDefault="00DC21E4" w:rsidP="000A42AA">
      <w:pPr>
        <w:spacing w:line="31" w:lineRule="exact"/>
        <w:ind w:left="709"/>
        <w:jc w:val="both"/>
        <w:rPr>
          <w:szCs w:val="20"/>
        </w:rPr>
      </w:pPr>
    </w:p>
    <w:p w14:paraId="435065F5" w14:textId="77777777" w:rsidR="00DC21E4" w:rsidRPr="000A42AA" w:rsidRDefault="00782404" w:rsidP="000A42AA">
      <w:pPr>
        <w:numPr>
          <w:ilvl w:val="0"/>
          <w:numId w:val="3"/>
        </w:numPr>
        <w:tabs>
          <w:tab w:val="left" w:pos="340"/>
        </w:tabs>
        <w:ind w:left="709" w:hanging="333"/>
        <w:jc w:val="both"/>
        <w:rPr>
          <w:rFonts w:ascii="Arial" w:eastAsia="Arial" w:hAnsi="Arial" w:cs="Arial"/>
          <w:sz w:val="28"/>
          <w:szCs w:val="24"/>
        </w:rPr>
      </w:pPr>
      <w:proofErr w:type="gramStart"/>
      <w:r w:rsidRPr="000A42AA">
        <w:rPr>
          <w:rFonts w:ascii="Arial" w:eastAsia="Arial" w:hAnsi="Arial" w:cs="Arial"/>
          <w:sz w:val="28"/>
          <w:szCs w:val="24"/>
        </w:rPr>
        <w:t>le</w:t>
      </w:r>
      <w:proofErr w:type="gramEnd"/>
      <w:r w:rsidRPr="000A42AA">
        <w:rPr>
          <w:rFonts w:ascii="Arial" w:eastAsia="Arial" w:hAnsi="Arial" w:cs="Arial"/>
          <w:sz w:val="28"/>
          <w:szCs w:val="24"/>
        </w:rPr>
        <w:t xml:space="preserve"> calculateur de cote de risque 5 x 5</w:t>
      </w:r>
    </w:p>
    <w:p w14:paraId="7E64413D" w14:textId="77777777" w:rsidR="00DC21E4" w:rsidRPr="000A42AA" w:rsidRDefault="00DC21E4" w:rsidP="000A42AA">
      <w:pPr>
        <w:spacing w:line="78" w:lineRule="exact"/>
        <w:ind w:left="709"/>
        <w:jc w:val="both"/>
        <w:rPr>
          <w:rFonts w:ascii="Arial" w:eastAsia="Arial" w:hAnsi="Arial" w:cs="Arial"/>
          <w:sz w:val="28"/>
          <w:szCs w:val="24"/>
        </w:rPr>
      </w:pPr>
    </w:p>
    <w:p w14:paraId="6727CE2C" w14:textId="77777777" w:rsidR="00DC21E4" w:rsidRPr="000A42AA" w:rsidRDefault="00782404" w:rsidP="000A42AA">
      <w:pPr>
        <w:numPr>
          <w:ilvl w:val="0"/>
          <w:numId w:val="3"/>
        </w:numPr>
        <w:tabs>
          <w:tab w:val="left" w:pos="340"/>
        </w:tabs>
        <w:ind w:left="709" w:hanging="333"/>
        <w:jc w:val="both"/>
        <w:rPr>
          <w:rFonts w:ascii="Arial" w:eastAsia="Arial" w:hAnsi="Arial" w:cs="Arial"/>
          <w:sz w:val="28"/>
          <w:szCs w:val="24"/>
        </w:rPr>
      </w:pPr>
      <w:proofErr w:type="gramStart"/>
      <w:r w:rsidRPr="000A42AA">
        <w:rPr>
          <w:rFonts w:ascii="Arial" w:eastAsia="Arial" w:hAnsi="Arial" w:cs="Arial"/>
          <w:sz w:val="28"/>
          <w:szCs w:val="24"/>
        </w:rPr>
        <w:t>le</w:t>
      </w:r>
      <w:proofErr w:type="gramEnd"/>
      <w:r w:rsidRPr="000A42AA">
        <w:rPr>
          <w:rFonts w:ascii="Arial" w:eastAsia="Arial" w:hAnsi="Arial" w:cs="Arial"/>
          <w:sz w:val="28"/>
          <w:szCs w:val="24"/>
        </w:rPr>
        <w:t xml:space="preserve"> tableau des niveaux d’intervention – pour d’autres contrôles</w:t>
      </w:r>
    </w:p>
    <w:p w14:paraId="7D1D687D" w14:textId="77777777" w:rsidR="00DC21E4" w:rsidRPr="000A42AA" w:rsidRDefault="00DC21E4" w:rsidP="000A42AA">
      <w:pPr>
        <w:spacing w:line="135" w:lineRule="exact"/>
        <w:ind w:left="709"/>
        <w:jc w:val="both"/>
        <w:rPr>
          <w:szCs w:val="20"/>
        </w:rPr>
      </w:pPr>
    </w:p>
    <w:p w14:paraId="6C3E82F0" w14:textId="1AAF3161" w:rsidR="00DC21E4" w:rsidRPr="000A42AA" w:rsidRDefault="00782404" w:rsidP="000A42AA">
      <w:pPr>
        <w:spacing w:line="295" w:lineRule="auto"/>
        <w:ind w:left="709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>Si vous utilisez votre propre formulaire d’évaluation des risques pour le projet, nous vous recommandons de fournir une copie (au formateur)</w:t>
      </w:r>
      <w:r w:rsidR="007A7880" w:rsidRPr="000A42AA">
        <w:rPr>
          <w:rFonts w:ascii="Arial" w:eastAsia="Arial" w:hAnsi="Arial" w:cs="Arial"/>
          <w:sz w:val="28"/>
          <w:szCs w:val="24"/>
        </w:rPr>
        <w:t xml:space="preserve"> du</w:t>
      </w:r>
      <w:r w:rsidR="007C6768" w:rsidRPr="000A42AA">
        <w:rPr>
          <w:rFonts w:ascii="Arial" w:eastAsia="Arial" w:hAnsi="Arial" w:cs="Arial"/>
          <w:sz w:val="28"/>
          <w:szCs w:val="24"/>
        </w:rPr>
        <w:t>.</w:t>
      </w:r>
    </w:p>
    <w:p w14:paraId="6CEE6706" w14:textId="714510DA" w:rsidR="007A7880" w:rsidRPr="000A42AA" w:rsidRDefault="007A7880" w:rsidP="000A42AA">
      <w:pPr>
        <w:pStyle w:val="Paragraphedeliste"/>
        <w:numPr>
          <w:ilvl w:val="0"/>
          <w:numId w:val="6"/>
        </w:numPr>
        <w:spacing w:line="295" w:lineRule="auto"/>
        <w:ind w:left="709"/>
        <w:jc w:val="both"/>
        <w:rPr>
          <w:rFonts w:ascii="Arial" w:eastAsia="Arial" w:hAnsi="Arial" w:cs="Arial"/>
          <w:sz w:val="28"/>
          <w:szCs w:val="24"/>
        </w:rPr>
      </w:pPr>
      <w:r w:rsidRPr="000A42AA">
        <w:rPr>
          <w:rFonts w:ascii="Arial" w:eastAsia="Arial" w:hAnsi="Arial" w:cs="Arial"/>
          <w:sz w:val="28"/>
          <w:szCs w:val="24"/>
        </w:rPr>
        <w:t xml:space="preserve">Guide de l’évaluation. </w:t>
      </w:r>
    </w:p>
    <w:sectPr w:rsidR="007A7880" w:rsidRPr="000A42AA" w:rsidSect="000A42AA">
      <w:type w:val="continuous"/>
      <w:pgSz w:w="16838" w:h="11900" w:orient="landscape"/>
      <w:pgMar w:top="2268" w:right="1387" w:bottom="1286" w:left="1418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A840D" w14:textId="77777777" w:rsidR="00A219A7" w:rsidRDefault="00A219A7" w:rsidP="00314C11">
      <w:r>
        <w:separator/>
      </w:r>
    </w:p>
  </w:endnote>
  <w:endnote w:type="continuationSeparator" w:id="0">
    <w:p w14:paraId="18CE8B7E" w14:textId="77777777" w:rsidR="00A219A7" w:rsidRDefault="00A219A7" w:rsidP="0031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A006A" w14:textId="77777777" w:rsidR="00A219A7" w:rsidRDefault="00A219A7" w:rsidP="00314C11">
      <w:r>
        <w:separator/>
      </w:r>
    </w:p>
  </w:footnote>
  <w:footnote w:type="continuationSeparator" w:id="0">
    <w:p w14:paraId="119E2975" w14:textId="77777777" w:rsidR="00A219A7" w:rsidRDefault="00A219A7" w:rsidP="0031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8BF6" w14:textId="03D1D23B" w:rsidR="005F102E" w:rsidRDefault="000A42AA">
    <w:pPr>
      <w:pStyle w:val="En-tte"/>
    </w:pPr>
    <w:r>
      <w:rPr>
        <w:noProof/>
        <w:sz w:val="20"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6A3AA32" wp14:editId="1269EE91">
              <wp:simplePos x="0" y="0"/>
              <wp:positionH relativeFrom="column">
                <wp:posOffset>1599837</wp:posOffset>
              </wp:positionH>
              <wp:positionV relativeFrom="paragraph">
                <wp:posOffset>676002</wp:posOffset>
              </wp:positionV>
              <wp:extent cx="5654040" cy="480060"/>
              <wp:effectExtent l="0" t="0" r="381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4040" cy="480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7EBE30" w14:textId="00FF9BE9" w:rsidR="00931ECB" w:rsidRPr="007A7880" w:rsidRDefault="00931ECB">
                          <w:pPr>
                            <w:rPr>
                              <w:b/>
                              <w:color w:val="7030A0"/>
                              <w:sz w:val="36"/>
                            </w:rPr>
                          </w:pPr>
                          <w:r w:rsidRPr="007A7880">
                            <w:rPr>
                              <w:b/>
                              <w:color w:val="7030A0"/>
                              <w:sz w:val="36"/>
                            </w:rPr>
                            <w:t>Gérer en toute sécurité – Projet – Guide du participant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A3AA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25.95pt;margin-top:53.25pt;width:445.2pt;height:37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MhRAIAAH4EAAAOAAAAZHJzL2Uyb0RvYy54bWysVMFu2zAMvQ/YPwi6L066JGuDOkWWIsOA&#10;oC2QDgV2U2S5MSCLmqTEzr5+T7LTZt1Owy4yKVIkHx/p65u21uygnK/I5Hw0GHKmjKSiMs85//a4&#10;+nDJmQ/CFEKTUTk/Ks9v5u/fXTd2pi5oR7pQjiGI8bPG5nwXgp1lmZc7VQs/IKsMjCW5WgSo7jkr&#10;nGgQvdbZxXA4zRpyhXUklfe4ve2MfJ7il6WS4b4svQpM5xy1hXS6dG7jmc2vxezZCburZF+G+Icq&#10;alEZJH0JdSuCYHtX/RGqrqQjT2UYSKozKstKqoQBaEbDN2g2O2FVwoLmePvSJv//wsq7w4NjVQHu&#10;ODOiBkXfQRQrFAuqDYqNYosa62fw3Fj4hvYztdG9v/e4jMjb0tXxC0wMdjT7+NJgRGISl5PpZDwc&#10;wyRhG1+Cv8RA9vraOh++KKpZFHLuQGDqqzisfUBGuJ5cYjJPuipWldZJiUOjltqxgwDdOqQa8eI3&#10;L21Yk/Ppx8kwBTYUn3eRtUGCiLXDFKXQbtse6JaKI/A76obIW7mqUORa+PAgHKYGuLAJ4R5HqQlJ&#10;qJc425H7+bf76A8yYeWswRTm3P/YC6c4018NaL4ajWO7QlLGk08XUNy5ZXtuMft6SUAOKlFdEqN/&#10;0CexdFQ/YWEWMStMwkjkznk4icvQ7QYWTqrFIjlhUK0Ia7OxMoaOnY4UPLZPwtmepzgrd3SaVzF7&#10;Q1fnG18aWuwDlVXiMja462rfdwx5orhfyLhF53ryev1tzH8BAAD//wMAUEsDBBQABgAIAAAAIQBI&#10;Vhvy4gAAAAwBAAAPAAAAZHJzL2Rvd25yZXYueG1sTI/LTsMwEEX3SPyDNUhsEHUepJQQp0IIqMSO&#10;hofYufGQRMTjKHbT8PdMV7Cb0T26c6ZYz7YXE46+c6QgXkQgkGpnOmoUvFaPlysQPmgyuneECn7Q&#10;w7o8PSl0btyBXnDahkZwCflcK2hDGHIpfd2i1X7hBiTOvtxodeB1bKQZ9YHLbS+TKFpKqzviC60e&#10;8L7F+nu7two+L5qPZz8/vR3SLB0eNlN1/W4qpc7P5rtbEAHn8AfDUZ/VoWSnnduT8aJXkGTxDaMc&#10;RMsMxJGIr5IUxI6nVRKDLAv5/4nyFwAA//8DAFBLAQItABQABgAIAAAAIQC2gziS/gAAAOEBAAAT&#10;AAAAAAAAAAAAAAAAAAAAAABbQ29udGVudF9UeXBlc10ueG1sUEsBAi0AFAAGAAgAAAAhADj9If/W&#10;AAAAlAEAAAsAAAAAAAAAAAAAAAAALwEAAF9yZWxzLy5yZWxzUEsBAi0AFAAGAAgAAAAhALEWUyFE&#10;AgAAfgQAAA4AAAAAAAAAAAAAAAAALgIAAGRycy9lMm9Eb2MueG1sUEsBAi0AFAAGAAgAAAAhAEhW&#10;G/LiAAAADAEAAA8AAAAAAAAAAAAAAAAAngQAAGRycy9kb3ducmV2LnhtbFBLBQYAAAAABAAEAPMA&#10;AACtBQAAAAA=&#10;" fillcolor="white [3201]" stroked="f" strokeweight=".5pt">
              <v:textbox>
                <w:txbxContent>
                  <w:p w14:paraId="057EBE30" w14:textId="00FF9BE9" w:rsidR="00931ECB" w:rsidRPr="007A7880" w:rsidRDefault="00931ECB">
                    <w:pPr>
                      <w:rPr>
                        <w:b/>
                        <w:color w:val="7030A0"/>
                        <w:sz w:val="36"/>
                      </w:rPr>
                    </w:pPr>
                    <w:r w:rsidRPr="007A7880">
                      <w:rPr>
                        <w:b/>
                        <w:color w:val="7030A0"/>
                        <w:sz w:val="36"/>
                      </w:rPr>
                      <w:t>Gérer en toute sécurité – Projet – Guide du participant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val="fr-FR" w:eastAsia="fr-FR"/>
      </w:rPr>
      <w:drawing>
        <wp:anchor distT="0" distB="0" distL="114300" distR="114300" simplePos="0" relativeHeight="251656192" behindDoc="1" locked="0" layoutInCell="0" allowOverlap="1" wp14:anchorId="7B2E7EC7" wp14:editId="02EED215">
          <wp:simplePos x="0" y="0"/>
          <wp:positionH relativeFrom="page">
            <wp:posOffset>605608</wp:posOffset>
          </wp:positionH>
          <wp:positionV relativeFrom="page">
            <wp:posOffset>549728</wp:posOffset>
          </wp:positionV>
          <wp:extent cx="942340" cy="824865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D34463C"/>
    <w:lvl w:ilvl="0" w:tplc="FD66BF8E">
      <w:start w:val="1"/>
      <w:numFmt w:val="bullet"/>
      <w:lvlText w:val="•"/>
      <w:lvlJc w:val="left"/>
    </w:lvl>
    <w:lvl w:ilvl="1" w:tplc="606214CA">
      <w:numFmt w:val="decimal"/>
      <w:lvlText w:val=""/>
      <w:lvlJc w:val="left"/>
    </w:lvl>
    <w:lvl w:ilvl="2" w:tplc="079EB0D2">
      <w:numFmt w:val="decimal"/>
      <w:lvlText w:val=""/>
      <w:lvlJc w:val="left"/>
    </w:lvl>
    <w:lvl w:ilvl="3" w:tplc="FEC0A91A">
      <w:numFmt w:val="decimal"/>
      <w:lvlText w:val=""/>
      <w:lvlJc w:val="left"/>
    </w:lvl>
    <w:lvl w:ilvl="4" w:tplc="C2D2749A">
      <w:numFmt w:val="decimal"/>
      <w:lvlText w:val=""/>
      <w:lvlJc w:val="left"/>
    </w:lvl>
    <w:lvl w:ilvl="5" w:tplc="A9E42A38">
      <w:numFmt w:val="decimal"/>
      <w:lvlText w:val=""/>
      <w:lvlJc w:val="left"/>
    </w:lvl>
    <w:lvl w:ilvl="6" w:tplc="017ADF7A">
      <w:numFmt w:val="decimal"/>
      <w:lvlText w:val=""/>
      <w:lvlJc w:val="left"/>
    </w:lvl>
    <w:lvl w:ilvl="7" w:tplc="E5708B90">
      <w:numFmt w:val="decimal"/>
      <w:lvlText w:val=""/>
      <w:lvlJc w:val="left"/>
    </w:lvl>
    <w:lvl w:ilvl="8" w:tplc="A1C22DD2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BBFEA452"/>
    <w:lvl w:ilvl="0" w:tplc="573C1ABA">
      <w:start w:val="1"/>
      <w:numFmt w:val="bullet"/>
      <w:lvlText w:val="•"/>
      <w:lvlJc w:val="left"/>
    </w:lvl>
    <w:lvl w:ilvl="1" w:tplc="9732EF64">
      <w:numFmt w:val="decimal"/>
      <w:lvlText w:val=""/>
      <w:lvlJc w:val="left"/>
    </w:lvl>
    <w:lvl w:ilvl="2" w:tplc="53E4AA8E">
      <w:numFmt w:val="decimal"/>
      <w:lvlText w:val=""/>
      <w:lvlJc w:val="left"/>
    </w:lvl>
    <w:lvl w:ilvl="3" w:tplc="B5AAD83C">
      <w:numFmt w:val="decimal"/>
      <w:lvlText w:val=""/>
      <w:lvlJc w:val="left"/>
    </w:lvl>
    <w:lvl w:ilvl="4" w:tplc="2B04C57C">
      <w:numFmt w:val="decimal"/>
      <w:lvlText w:val=""/>
      <w:lvlJc w:val="left"/>
    </w:lvl>
    <w:lvl w:ilvl="5" w:tplc="C4AA5F82">
      <w:numFmt w:val="decimal"/>
      <w:lvlText w:val=""/>
      <w:lvlJc w:val="left"/>
    </w:lvl>
    <w:lvl w:ilvl="6" w:tplc="61AA1460">
      <w:numFmt w:val="decimal"/>
      <w:lvlText w:val=""/>
      <w:lvlJc w:val="left"/>
    </w:lvl>
    <w:lvl w:ilvl="7" w:tplc="0EB2183A">
      <w:numFmt w:val="decimal"/>
      <w:lvlText w:val=""/>
      <w:lvlJc w:val="left"/>
    </w:lvl>
    <w:lvl w:ilvl="8" w:tplc="B5DE9D1C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A18E4822"/>
    <w:lvl w:ilvl="0" w:tplc="904E6F2E">
      <w:start w:val="1"/>
      <w:numFmt w:val="bullet"/>
      <w:lvlText w:val="•"/>
      <w:lvlJc w:val="left"/>
    </w:lvl>
    <w:lvl w:ilvl="1" w:tplc="C57CA7D6">
      <w:numFmt w:val="decimal"/>
      <w:lvlText w:val=""/>
      <w:lvlJc w:val="left"/>
    </w:lvl>
    <w:lvl w:ilvl="2" w:tplc="25EA0676">
      <w:numFmt w:val="decimal"/>
      <w:lvlText w:val=""/>
      <w:lvlJc w:val="left"/>
    </w:lvl>
    <w:lvl w:ilvl="3" w:tplc="445C1304">
      <w:numFmt w:val="decimal"/>
      <w:lvlText w:val=""/>
      <w:lvlJc w:val="left"/>
    </w:lvl>
    <w:lvl w:ilvl="4" w:tplc="BE043128">
      <w:numFmt w:val="decimal"/>
      <w:lvlText w:val=""/>
      <w:lvlJc w:val="left"/>
    </w:lvl>
    <w:lvl w:ilvl="5" w:tplc="4C8E66F6">
      <w:numFmt w:val="decimal"/>
      <w:lvlText w:val=""/>
      <w:lvlJc w:val="left"/>
    </w:lvl>
    <w:lvl w:ilvl="6" w:tplc="74462880">
      <w:numFmt w:val="decimal"/>
      <w:lvlText w:val=""/>
      <w:lvlJc w:val="left"/>
    </w:lvl>
    <w:lvl w:ilvl="7" w:tplc="FD3EFB38">
      <w:numFmt w:val="decimal"/>
      <w:lvlText w:val=""/>
      <w:lvlJc w:val="left"/>
    </w:lvl>
    <w:lvl w:ilvl="8" w:tplc="60622152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A7A2851E"/>
    <w:lvl w:ilvl="0" w:tplc="3B06E57C">
      <w:start w:val="1"/>
      <w:numFmt w:val="bullet"/>
      <w:lvlText w:val="•"/>
      <w:lvlJc w:val="left"/>
    </w:lvl>
    <w:lvl w:ilvl="1" w:tplc="52B8ABC2">
      <w:start w:val="1"/>
      <w:numFmt w:val="bullet"/>
      <w:lvlText w:val="•"/>
      <w:lvlJc w:val="left"/>
    </w:lvl>
    <w:lvl w:ilvl="2" w:tplc="AEA0A006">
      <w:numFmt w:val="decimal"/>
      <w:lvlText w:val=""/>
      <w:lvlJc w:val="left"/>
    </w:lvl>
    <w:lvl w:ilvl="3" w:tplc="9B1E429A">
      <w:numFmt w:val="decimal"/>
      <w:lvlText w:val=""/>
      <w:lvlJc w:val="left"/>
    </w:lvl>
    <w:lvl w:ilvl="4" w:tplc="A1D27FFE">
      <w:numFmt w:val="decimal"/>
      <w:lvlText w:val=""/>
      <w:lvlJc w:val="left"/>
    </w:lvl>
    <w:lvl w:ilvl="5" w:tplc="C66A771E">
      <w:numFmt w:val="decimal"/>
      <w:lvlText w:val=""/>
      <w:lvlJc w:val="left"/>
    </w:lvl>
    <w:lvl w:ilvl="6" w:tplc="1C64AF6A">
      <w:numFmt w:val="decimal"/>
      <w:lvlText w:val=""/>
      <w:lvlJc w:val="left"/>
    </w:lvl>
    <w:lvl w:ilvl="7" w:tplc="E9CAAA4E">
      <w:numFmt w:val="decimal"/>
      <w:lvlText w:val=""/>
      <w:lvlJc w:val="left"/>
    </w:lvl>
    <w:lvl w:ilvl="8" w:tplc="03CAA78E">
      <w:numFmt w:val="decimal"/>
      <w:lvlText w:val=""/>
      <w:lvlJc w:val="left"/>
    </w:lvl>
  </w:abstractNum>
  <w:abstractNum w:abstractNumId="4" w15:restartNumberingAfterBreak="0">
    <w:nsid w:val="3DB93152"/>
    <w:multiLevelType w:val="hybridMultilevel"/>
    <w:tmpl w:val="B07400B2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6CCE5D02"/>
    <w:multiLevelType w:val="hybridMultilevel"/>
    <w:tmpl w:val="61AEB236"/>
    <w:lvl w:ilvl="0" w:tplc="79681390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gYwkTwJTjFBudcVEGhQwZFjROB5yjd7OlB7KMIM0IyGIcb7NQee3lvt43hwgqScrVUbbPqp6qNantRJERhdJJA==" w:salt="Z0mGXYGsgdEXJ4UQhYKBy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E4"/>
    <w:rsid w:val="000A42AA"/>
    <w:rsid w:val="00153021"/>
    <w:rsid w:val="001619C7"/>
    <w:rsid w:val="002535EF"/>
    <w:rsid w:val="002A35F8"/>
    <w:rsid w:val="00314C11"/>
    <w:rsid w:val="00372903"/>
    <w:rsid w:val="003A0CFB"/>
    <w:rsid w:val="004A4277"/>
    <w:rsid w:val="005E4D5E"/>
    <w:rsid w:val="005F102E"/>
    <w:rsid w:val="006E653B"/>
    <w:rsid w:val="00733552"/>
    <w:rsid w:val="00782404"/>
    <w:rsid w:val="00795B2B"/>
    <w:rsid w:val="007A7880"/>
    <w:rsid w:val="007C6768"/>
    <w:rsid w:val="007F53AE"/>
    <w:rsid w:val="008A53A1"/>
    <w:rsid w:val="00923FAB"/>
    <w:rsid w:val="00931ECB"/>
    <w:rsid w:val="009C1814"/>
    <w:rsid w:val="00A219A7"/>
    <w:rsid w:val="00A95EB6"/>
    <w:rsid w:val="00AC7AB8"/>
    <w:rsid w:val="00D41BDC"/>
    <w:rsid w:val="00D95120"/>
    <w:rsid w:val="00DC21E4"/>
    <w:rsid w:val="00E3529A"/>
    <w:rsid w:val="00ED4FCB"/>
    <w:rsid w:val="00EF21DF"/>
    <w:rsid w:val="00FB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04F09"/>
  <w15:docId w15:val="{3E978114-F4E2-4B09-930D-AC24C551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fr" w:eastAsia="fr" w:bidi="f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4C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4C11"/>
    <w:rPr>
      <w:lang w:bidi="ar-SA"/>
    </w:rPr>
  </w:style>
  <w:style w:type="paragraph" w:styleId="Pieddepage">
    <w:name w:val="footer"/>
    <w:basedOn w:val="Normal"/>
    <w:link w:val="PieddepageCar"/>
    <w:uiPriority w:val="99"/>
    <w:unhideWhenUsed/>
    <w:rsid w:val="00314C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C11"/>
    <w:rPr>
      <w:lang w:bidi="ar-SA"/>
    </w:rPr>
  </w:style>
  <w:style w:type="character" w:styleId="Textedelespacerserv">
    <w:name w:val="Placeholder Text"/>
    <w:basedOn w:val="Policepardfaut"/>
    <w:uiPriority w:val="99"/>
    <w:semiHidden/>
    <w:rsid w:val="008A53A1"/>
    <w:rPr>
      <w:color w:val="808080"/>
    </w:rPr>
  </w:style>
  <w:style w:type="paragraph" w:styleId="Paragraphedeliste">
    <w:name w:val="List Paragraph"/>
    <w:basedOn w:val="Normal"/>
    <w:uiPriority w:val="34"/>
    <w:qFormat/>
    <w:rsid w:val="007A78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4D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D5E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F3A859-3895-41BF-A948-F46457EFA8A7}"/>
      </w:docPartPr>
      <w:docPartBody>
        <w:p w:rsidR="00791ACF" w:rsidRDefault="00791ACF">
          <w:r w:rsidRPr="00134E1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CF"/>
    <w:rsid w:val="002801E2"/>
    <w:rsid w:val="00457AFE"/>
    <w:rsid w:val="005154F9"/>
    <w:rsid w:val="00614E4B"/>
    <w:rsid w:val="00682CCD"/>
    <w:rsid w:val="00791ACF"/>
    <w:rsid w:val="00B8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91A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460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hp</cp:lastModifiedBy>
  <cp:revision>21</cp:revision>
  <cp:lastPrinted>2025-09-17T09:49:00Z</cp:lastPrinted>
  <dcterms:created xsi:type="dcterms:W3CDTF">2022-04-27T02:44:00Z</dcterms:created>
  <dcterms:modified xsi:type="dcterms:W3CDTF">2026-01-13T17:50:00Z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9e0912-694a-4279-a23d-6bd0b3fc9c48_Enabled">
    <vt:lpwstr>true</vt:lpwstr>
  </property>
  <property fmtid="{D5CDD505-2E9C-101B-9397-08002B2CF9AE}" pid="3" name="MSIP_Label_229e0912-694a-4279-a23d-6bd0b3fc9c48_SetDate">
    <vt:lpwstr>2022-04-27T00:48:00Z</vt:lpwstr>
  </property>
  <property fmtid="{D5CDD505-2E9C-101B-9397-08002B2CF9AE}" pid="4" name="MSIP_Label_229e0912-694a-4279-a23d-6bd0b3fc9c48_Method">
    <vt:lpwstr>Privileged</vt:lpwstr>
  </property>
  <property fmtid="{D5CDD505-2E9C-101B-9397-08002B2CF9AE}" pid="5" name="MSIP_Label_229e0912-694a-4279-a23d-6bd0b3fc9c48_Name">
    <vt:lpwstr>229e0912-694a-4279-a23d-6bd0b3fc9c48</vt:lpwstr>
  </property>
  <property fmtid="{D5CDD505-2E9C-101B-9397-08002B2CF9AE}" pid="6" name="MSIP_Label_229e0912-694a-4279-a23d-6bd0b3fc9c48_SiteId">
    <vt:lpwstr>601e50db-f61c-4594-8e2e-260c58d3cfa1</vt:lpwstr>
  </property>
  <property fmtid="{D5CDD505-2E9C-101B-9397-08002B2CF9AE}" pid="7" name="MSIP_Label_229e0912-694a-4279-a23d-6bd0b3fc9c48_ActionId">
    <vt:lpwstr>30e2bd55-4eb3-42ea-bc2c-cb2e4b48c47d</vt:lpwstr>
  </property>
  <property fmtid="{D5CDD505-2E9C-101B-9397-08002B2CF9AE}" pid="8" name="MSIP_Label_229e0912-694a-4279-a23d-6bd0b3fc9c48_ContentBits">
    <vt:lpwstr>0</vt:lpwstr>
  </property>
</Properties>
</file>